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08BE" w:rsidRDefault="003808BE" w:rsidP="003808BE">
      <w:pPr>
        <w:spacing w:after="0" w:line="240" w:lineRule="auto"/>
        <w:jc w:val="center"/>
        <w:outlineLvl w:val="1"/>
        <w:rPr>
          <w:rFonts w:ascii="Times New Roman" w:eastAsia="Times New Roman" w:hAnsi="Times New Roman" w:cs="Times New Roman"/>
          <w:b/>
          <w:color w:val="000000"/>
          <w:sz w:val="28"/>
          <w:szCs w:val="28"/>
        </w:rPr>
      </w:pPr>
      <w:r w:rsidRPr="00482B6D">
        <w:rPr>
          <w:rFonts w:ascii="Times New Roman" w:eastAsia="Times New Roman" w:hAnsi="Times New Roman" w:cs="Times New Roman"/>
          <w:b/>
          <w:color w:val="000000"/>
          <w:sz w:val="28"/>
          <w:szCs w:val="28"/>
        </w:rPr>
        <w:t>Операционные усилители</w:t>
      </w:r>
    </w:p>
    <w:p w:rsidR="003808BE" w:rsidRPr="00482B6D" w:rsidRDefault="003808BE" w:rsidP="003808BE">
      <w:pPr>
        <w:spacing w:after="0" w:line="240" w:lineRule="auto"/>
        <w:jc w:val="center"/>
        <w:outlineLvl w:val="1"/>
        <w:rPr>
          <w:rFonts w:ascii="Times New Roman" w:eastAsia="Times New Roman" w:hAnsi="Times New Roman" w:cs="Times New Roman"/>
          <w:b/>
          <w:color w:val="000000"/>
          <w:sz w:val="28"/>
          <w:szCs w:val="28"/>
        </w:rPr>
      </w:pPr>
    </w:p>
    <w:p w:rsidR="003808BE" w:rsidRPr="00482B6D" w:rsidRDefault="003808BE" w:rsidP="003808BE">
      <w:pPr>
        <w:spacing w:after="0" w:line="240" w:lineRule="auto"/>
        <w:ind w:firstLine="708"/>
        <w:jc w:val="both"/>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Операционный усилитель (ОУ) – это высококачественный усилитель, предназначенный для усиления как постоянных, так и переменных сигналов. Вначале такие усилители использовались в аналоговых вычислительных устройствах для выполнения математических операций (сложения, вычитания и т. д.). Это объясняет происхождение термина «операционный».</w:t>
      </w:r>
    </w:p>
    <w:p w:rsidR="003808BE" w:rsidRPr="00482B6D" w:rsidRDefault="003808BE" w:rsidP="003808BE">
      <w:pPr>
        <w:spacing w:after="0" w:line="240" w:lineRule="auto"/>
        <w:jc w:val="both"/>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В настоящее время операционные усилители широко используются в виде полупроводниковых интегральных схем. Эти схемы содержат большое число (десятки) элементов (транзисторов, диодов и т. д.), но по размерам и стоимости приближаются к отдельным транзисторам. Операционные усилители удобно использовать для решения самых различных задач преобразования и генерирования маломощных сигналов, поэтому эти усилители очень широко применяются на практике.</w:t>
      </w:r>
    </w:p>
    <w:p w:rsidR="003808BE" w:rsidRPr="00482B6D" w:rsidRDefault="003808BE" w:rsidP="00C215F2">
      <w:pPr>
        <w:spacing w:after="0" w:line="240" w:lineRule="auto"/>
        <w:ind w:firstLine="708"/>
        <w:jc w:val="both"/>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Рассмотрим наиболее широко используемые разновидности операционных усилителей, для питания которых применяются два источника напряжения (обычно +15</w:t>
      </w:r>
      <w:proofErr w:type="gramStart"/>
      <w:r w:rsidR="00C215F2">
        <w:rPr>
          <w:rFonts w:ascii="Times New Roman" w:eastAsia="Times New Roman" w:hAnsi="Times New Roman" w:cs="Times New Roman"/>
          <w:color w:val="000000"/>
          <w:sz w:val="28"/>
          <w:szCs w:val="28"/>
        </w:rPr>
        <w:t xml:space="preserve"> </w:t>
      </w:r>
      <w:r w:rsidRPr="00482B6D">
        <w:rPr>
          <w:rFonts w:ascii="Times New Roman" w:eastAsia="Times New Roman" w:hAnsi="Times New Roman" w:cs="Times New Roman"/>
          <w:i/>
          <w:iCs/>
          <w:color w:val="000000"/>
          <w:sz w:val="28"/>
          <w:szCs w:val="28"/>
        </w:rPr>
        <w:t>В</w:t>
      </w:r>
      <w:proofErr w:type="gramEnd"/>
      <w:r w:rsidR="00C215F2">
        <w:rPr>
          <w:rFonts w:ascii="Times New Roman" w:eastAsia="Times New Roman" w:hAnsi="Times New Roman" w:cs="Times New Roman"/>
          <w:i/>
          <w:iCs/>
          <w:color w:val="000000"/>
          <w:sz w:val="28"/>
          <w:szCs w:val="28"/>
        </w:rPr>
        <w:t xml:space="preserve"> </w:t>
      </w:r>
      <w:r w:rsidRPr="00482B6D">
        <w:rPr>
          <w:rFonts w:ascii="Times New Roman" w:eastAsia="Times New Roman" w:hAnsi="Times New Roman" w:cs="Times New Roman"/>
          <w:color w:val="000000"/>
          <w:sz w:val="28"/>
          <w:szCs w:val="28"/>
        </w:rPr>
        <w:t>и –15</w:t>
      </w:r>
      <w:r w:rsidRPr="00482B6D">
        <w:rPr>
          <w:rFonts w:ascii="Times New Roman" w:eastAsia="Times New Roman" w:hAnsi="Times New Roman" w:cs="Times New Roman"/>
          <w:i/>
          <w:iCs/>
          <w:color w:val="000000"/>
          <w:sz w:val="28"/>
          <w:szCs w:val="28"/>
        </w:rPr>
        <w:t>В</w:t>
      </w:r>
      <w:r w:rsidRPr="00482B6D">
        <w:rPr>
          <w:rFonts w:ascii="Times New Roman" w:eastAsia="Times New Roman" w:hAnsi="Times New Roman" w:cs="Times New Roman"/>
          <w:color w:val="000000"/>
          <w:sz w:val="28"/>
          <w:szCs w:val="28"/>
        </w:rPr>
        <w:t>). По-другому это называется питанием от источника с нулевым выводом или от расщепленного источника.</w:t>
      </w:r>
    </w:p>
    <w:p w:rsidR="003808BE" w:rsidRPr="00482B6D" w:rsidRDefault="003808BE" w:rsidP="00C215F2">
      <w:pPr>
        <w:spacing w:after="0" w:line="240" w:lineRule="auto"/>
        <w:ind w:firstLine="708"/>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Условное графическое обозначение операционно</w:t>
      </w:r>
      <w:r w:rsidR="00C215F2">
        <w:rPr>
          <w:rFonts w:ascii="Times New Roman" w:eastAsia="Times New Roman" w:hAnsi="Times New Roman" w:cs="Times New Roman"/>
          <w:color w:val="000000"/>
          <w:sz w:val="28"/>
          <w:szCs w:val="28"/>
        </w:rPr>
        <w:t xml:space="preserve">го усилителя показано на рис. </w:t>
      </w:r>
      <w:r w:rsidRPr="00482B6D">
        <w:rPr>
          <w:rFonts w:ascii="Times New Roman" w:eastAsia="Times New Roman" w:hAnsi="Times New Roman" w:cs="Times New Roman"/>
          <w:color w:val="000000"/>
          <w:sz w:val="28"/>
          <w:szCs w:val="28"/>
        </w:rPr>
        <w:t>1.</w:t>
      </w:r>
    </w:p>
    <w:p w:rsidR="003808BE" w:rsidRPr="00482B6D" w:rsidRDefault="003808BE" w:rsidP="003808BE">
      <w:pPr>
        <w:spacing w:after="0" w:line="240" w:lineRule="auto"/>
        <w:jc w:val="center"/>
        <w:rPr>
          <w:rFonts w:ascii="Times New Roman" w:eastAsia="Times New Roman" w:hAnsi="Times New Roman" w:cs="Times New Roman"/>
          <w:color w:val="000000"/>
          <w:sz w:val="28"/>
          <w:szCs w:val="28"/>
        </w:rPr>
      </w:pPr>
      <w:r w:rsidRPr="00482B6D">
        <w:rPr>
          <w:rFonts w:ascii="Times New Roman" w:eastAsia="Times New Roman" w:hAnsi="Times New Roman" w:cs="Times New Roman"/>
          <w:noProof/>
          <w:color w:val="000000"/>
          <w:sz w:val="28"/>
          <w:szCs w:val="28"/>
        </w:rPr>
        <w:drawing>
          <wp:inline distT="0" distB="0" distL="0" distR="0">
            <wp:extent cx="4739640" cy="1722120"/>
            <wp:effectExtent l="19050" t="0" r="3810" b="0"/>
            <wp:docPr id="4" name="Рисунок 4" descr="https://studfile.net/html/2706/278/html_Ax21RWdHid.hT2E/img-7fBOg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udfile.net/html/2706/278/html_Ax21RWdHid.hT2E/img-7fBOg8.png"/>
                    <pic:cNvPicPr>
                      <a:picLocks noChangeAspect="1" noChangeArrowheads="1"/>
                    </pic:cNvPicPr>
                  </pic:nvPicPr>
                  <pic:blipFill>
                    <a:blip r:embed="rId4"/>
                    <a:srcRect/>
                    <a:stretch>
                      <a:fillRect/>
                    </a:stretch>
                  </pic:blipFill>
                  <pic:spPr bwMode="auto">
                    <a:xfrm>
                      <a:off x="0" y="0"/>
                      <a:ext cx="4739640" cy="1722120"/>
                    </a:xfrm>
                    <a:prstGeom prst="rect">
                      <a:avLst/>
                    </a:prstGeom>
                    <a:noFill/>
                    <a:ln w="9525">
                      <a:noFill/>
                      <a:miter lim="800000"/>
                      <a:headEnd/>
                      <a:tailEnd/>
                    </a:ln>
                  </pic:spPr>
                </pic:pic>
              </a:graphicData>
            </a:graphic>
          </wp:inline>
        </w:drawing>
      </w:r>
    </w:p>
    <w:p w:rsidR="003808BE" w:rsidRPr="00482B6D" w:rsidRDefault="00C215F2" w:rsidP="003808BE">
      <w:pP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Рис. </w:t>
      </w:r>
      <w:r w:rsidR="003808BE" w:rsidRPr="00482B6D">
        <w:rPr>
          <w:rFonts w:ascii="Times New Roman" w:eastAsia="Times New Roman" w:hAnsi="Times New Roman" w:cs="Times New Roman"/>
          <w:color w:val="000000"/>
          <w:sz w:val="28"/>
          <w:szCs w:val="28"/>
        </w:rPr>
        <w:t>1. Графическое обозначение операционного усилителя</w:t>
      </w:r>
    </w:p>
    <w:p w:rsidR="00C215F2" w:rsidRDefault="00C215F2" w:rsidP="003808BE">
      <w:pPr>
        <w:spacing w:after="0" w:line="240" w:lineRule="auto"/>
        <w:rPr>
          <w:rFonts w:ascii="Times New Roman" w:eastAsia="Times New Roman" w:hAnsi="Times New Roman" w:cs="Times New Roman"/>
          <w:color w:val="000000"/>
          <w:sz w:val="28"/>
          <w:szCs w:val="28"/>
        </w:rPr>
      </w:pPr>
    </w:p>
    <w:p w:rsidR="003808BE" w:rsidRPr="00482B6D" w:rsidRDefault="003808BE" w:rsidP="00C215F2">
      <w:pPr>
        <w:spacing w:after="0" w:line="240" w:lineRule="auto"/>
        <w:ind w:firstLine="708"/>
        <w:jc w:val="both"/>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Обозначение общего вывода «0V» расшифровывается как «ноль вольт». Для пояснен</w:t>
      </w:r>
      <w:r w:rsidR="00C215F2">
        <w:rPr>
          <w:rFonts w:ascii="Times New Roman" w:eastAsia="Times New Roman" w:hAnsi="Times New Roman" w:cs="Times New Roman"/>
          <w:color w:val="000000"/>
          <w:sz w:val="28"/>
          <w:szCs w:val="28"/>
        </w:rPr>
        <w:t xml:space="preserve">ия назначения выводов на рис. </w:t>
      </w:r>
      <w:r w:rsidRPr="00482B6D">
        <w:rPr>
          <w:rFonts w:ascii="Times New Roman" w:eastAsia="Times New Roman" w:hAnsi="Times New Roman" w:cs="Times New Roman"/>
          <w:color w:val="000000"/>
          <w:sz w:val="28"/>
          <w:szCs w:val="28"/>
        </w:rPr>
        <w:t>2 приведена типовая схема на операционном усилителе – схема инвертирующего усилителя.</w:t>
      </w:r>
    </w:p>
    <w:p w:rsidR="003808BE" w:rsidRPr="00482B6D" w:rsidRDefault="003808BE" w:rsidP="003808BE">
      <w:pPr>
        <w:spacing w:after="0" w:line="240" w:lineRule="auto"/>
        <w:jc w:val="center"/>
        <w:rPr>
          <w:rFonts w:ascii="Times New Roman" w:eastAsia="Times New Roman" w:hAnsi="Times New Roman" w:cs="Times New Roman"/>
          <w:color w:val="000000"/>
          <w:sz w:val="28"/>
          <w:szCs w:val="28"/>
        </w:rPr>
      </w:pPr>
      <w:r w:rsidRPr="00482B6D">
        <w:rPr>
          <w:rFonts w:ascii="Times New Roman" w:eastAsia="Times New Roman" w:hAnsi="Times New Roman" w:cs="Times New Roman"/>
          <w:noProof/>
          <w:color w:val="000000"/>
          <w:sz w:val="28"/>
          <w:szCs w:val="28"/>
        </w:rPr>
        <w:lastRenderedPageBreak/>
        <w:drawing>
          <wp:inline distT="0" distB="0" distL="0" distR="0">
            <wp:extent cx="5006340" cy="2423160"/>
            <wp:effectExtent l="19050" t="0" r="3810" b="0"/>
            <wp:docPr id="5" name="Рисунок 5" descr="https://studfile.net/html/2706/278/html_Ax21RWdHid.hT2E/img-uv00t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udfile.net/html/2706/278/html_Ax21RWdHid.hT2E/img-uv00tT.png"/>
                    <pic:cNvPicPr>
                      <a:picLocks noChangeAspect="1" noChangeArrowheads="1"/>
                    </pic:cNvPicPr>
                  </pic:nvPicPr>
                  <pic:blipFill>
                    <a:blip r:embed="rId5"/>
                    <a:srcRect/>
                    <a:stretch>
                      <a:fillRect/>
                    </a:stretch>
                  </pic:blipFill>
                  <pic:spPr bwMode="auto">
                    <a:xfrm>
                      <a:off x="0" y="0"/>
                      <a:ext cx="5006340" cy="2423160"/>
                    </a:xfrm>
                    <a:prstGeom prst="rect">
                      <a:avLst/>
                    </a:prstGeom>
                    <a:noFill/>
                    <a:ln w="9525">
                      <a:noFill/>
                      <a:miter lim="800000"/>
                      <a:headEnd/>
                      <a:tailEnd/>
                    </a:ln>
                  </pic:spPr>
                </pic:pic>
              </a:graphicData>
            </a:graphic>
          </wp:inline>
        </w:drawing>
      </w:r>
    </w:p>
    <w:p w:rsidR="003808BE" w:rsidRPr="00482B6D" w:rsidRDefault="00C215F2" w:rsidP="003808BE">
      <w:pP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Рис. </w:t>
      </w:r>
      <w:r w:rsidR="003808BE" w:rsidRPr="00482B6D">
        <w:rPr>
          <w:rFonts w:ascii="Times New Roman" w:eastAsia="Times New Roman" w:hAnsi="Times New Roman" w:cs="Times New Roman"/>
          <w:color w:val="000000"/>
          <w:sz w:val="28"/>
          <w:szCs w:val="28"/>
        </w:rPr>
        <w:t>2. Инвертирующий усилитель на основе операционного усилителя</w:t>
      </w:r>
    </w:p>
    <w:p w:rsidR="003808BE" w:rsidRPr="00482B6D" w:rsidRDefault="003808BE" w:rsidP="003808BE">
      <w:pPr>
        <w:spacing w:after="0" w:line="240" w:lineRule="auto"/>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Если входное напряжение </w:t>
      </w:r>
      <w:proofErr w:type="spellStart"/>
      <w:proofErr w:type="gramStart"/>
      <w:r w:rsidRPr="00482B6D">
        <w:rPr>
          <w:rFonts w:ascii="Times New Roman" w:eastAsia="Times New Roman" w:hAnsi="Times New Roman" w:cs="Times New Roman"/>
          <w:i/>
          <w:iCs/>
          <w:color w:val="000000"/>
          <w:sz w:val="28"/>
          <w:szCs w:val="28"/>
        </w:rPr>
        <w:t>u</w:t>
      </w:r>
      <w:proofErr w:type="gramEnd"/>
      <w:r w:rsidRPr="00482B6D">
        <w:rPr>
          <w:rFonts w:ascii="Times New Roman" w:eastAsia="Times New Roman" w:hAnsi="Times New Roman" w:cs="Times New Roman"/>
          <w:i/>
          <w:iCs/>
          <w:color w:val="000000"/>
          <w:sz w:val="28"/>
          <w:szCs w:val="28"/>
          <w:vertAlign w:val="subscript"/>
        </w:rPr>
        <w:t>вх</w:t>
      </w:r>
      <w:proofErr w:type="spellEnd"/>
      <w:r w:rsidRPr="00482B6D">
        <w:rPr>
          <w:rFonts w:ascii="Times New Roman" w:eastAsia="Times New Roman" w:hAnsi="Times New Roman" w:cs="Times New Roman"/>
          <w:i/>
          <w:iCs/>
          <w:color w:val="000000"/>
          <w:sz w:val="28"/>
          <w:szCs w:val="28"/>
        </w:rPr>
        <w:t> </w:t>
      </w:r>
      <w:r w:rsidRPr="00482B6D">
        <w:rPr>
          <w:rFonts w:ascii="Times New Roman" w:eastAsia="Times New Roman" w:hAnsi="Times New Roman" w:cs="Times New Roman"/>
          <w:color w:val="000000"/>
          <w:sz w:val="28"/>
          <w:szCs w:val="28"/>
        </w:rPr>
        <w:t>достаточно мало по модулю, то выходное напряжение</w:t>
      </w:r>
      <w:r w:rsidR="00C215F2">
        <w:rPr>
          <w:rFonts w:ascii="Times New Roman" w:eastAsia="Times New Roman" w:hAnsi="Times New Roman" w:cs="Times New Roman"/>
          <w:color w:val="000000"/>
          <w:sz w:val="28"/>
          <w:szCs w:val="28"/>
        </w:rPr>
        <w:t xml:space="preserve"> </w:t>
      </w:r>
      <w:proofErr w:type="spellStart"/>
      <w:r w:rsidRPr="00482B6D">
        <w:rPr>
          <w:rFonts w:ascii="Times New Roman" w:eastAsia="Times New Roman" w:hAnsi="Times New Roman" w:cs="Times New Roman"/>
          <w:i/>
          <w:iCs/>
          <w:color w:val="000000"/>
          <w:sz w:val="28"/>
          <w:szCs w:val="28"/>
        </w:rPr>
        <w:t>u</w:t>
      </w:r>
      <w:r w:rsidRPr="00482B6D">
        <w:rPr>
          <w:rFonts w:ascii="Times New Roman" w:eastAsia="Times New Roman" w:hAnsi="Times New Roman" w:cs="Times New Roman"/>
          <w:i/>
          <w:iCs/>
          <w:color w:val="000000"/>
          <w:sz w:val="28"/>
          <w:szCs w:val="28"/>
          <w:vertAlign w:val="subscript"/>
        </w:rPr>
        <w:t>вых</w:t>
      </w:r>
      <w:proofErr w:type="spellEnd"/>
      <w:r w:rsidR="00C215F2">
        <w:rPr>
          <w:rFonts w:ascii="Times New Roman" w:eastAsia="Times New Roman" w:hAnsi="Times New Roman" w:cs="Times New Roman"/>
          <w:i/>
          <w:iCs/>
          <w:color w:val="000000"/>
          <w:sz w:val="28"/>
          <w:szCs w:val="28"/>
          <w:vertAlign w:val="subscript"/>
        </w:rPr>
        <w:t xml:space="preserve"> </w:t>
      </w:r>
      <w:r w:rsidRPr="00482B6D">
        <w:rPr>
          <w:rFonts w:ascii="Times New Roman" w:eastAsia="Times New Roman" w:hAnsi="Times New Roman" w:cs="Times New Roman"/>
          <w:color w:val="000000"/>
          <w:sz w:val="28"/>
          <w:szCs w:val="28"/>
        </w:rPr>
        <w:t>определяется выражением</w:t>
      </w:r>
    </w:p>
    <w:p w:rsidR="003808BE" w:rsidRPr="00482B6D" w:rsidRDefault="003808BE" w:rsidP="003808BE">
      <w:pPr>
        <w:spacing w:after="0" w:line="240" w:lineRule="auto"/>
        <w:jc w:val="center"/>
        <w:rPr>
          <w:rFonts w:ascii="Times New Roman" w:eastAsia="Times New Roman" w:hAnsi="Times New Roman" w:cs="Times New Roman"/>
          <w:color w:val="000000"/>
          <w:sz w:val="28"/>
          <w:szCs w:val="28"/>
        </w:rPr>
      </w:pPr>
      <w:r w:rsidRPr="00482B6D">
        <w:rPr>
          <w:rFonts w:ascii="Times New Roman" w:eastAsia="Times New Roman" w:hAnsi="Times New Roman" w:cs="Times New Roman"/>
          <w:noProof/>
          <w:color w:val="000000"/>
          <w:sz w:val="28"/>
          <w:szCs w:val="28"/>
        </w:rPr>
        <w:drawing>
          <wp:inline distT="0" distB="0" distL="0" distR="0">
            <wp:extent cx="998220" cy="426720"/>
            <wp:effectExtent l="19050" t="0" r="0" b="0"/>
            <wp:docPr id="6" name="Рисунок 6" descr="https://studfile.net/html/2706/278/html_Ax21RWdHid.hT2E/img-zHuc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udfile.net/html/2706/278/html_Ax21RWdHid.hT2E/img-zHucME.png"/>
                    <pic:cNvPicPr>
                      <a:picLocks noChangeAspect="1" noChangeArrowheads="1"/>
                    </pic:cNvPicPr>
                  </pic:nvPicPr>
                  <pic:blipFill>
                    <a:blip r:embed="rId6" cstate="print"/>
                    <a:srcRect/>
                    <a:stretch>
                      <a:fillRect/>
                    </a:stretch>
                  </pic:blipFill>
                  <pic:spPr bwMode="auto">
                    <a:xfrm>
                      <a:off x="0" y="0"/>
                      <a:ext cx="998220" cy="426720"/>
                    </a:xfrm>
                    <a:prstGeom prst="rect">
                      <a:avLst/>
                    </a:prstGeom>
                    <a:noFill/>
                    <a:ln w="9525">
                      <a:noFill/>
                      <a:miter lim="800000"/>
                      <a:headEnd/>
                      <a:tailEnd/>
                    </a:ln>
                  </pic:spPr>
                </pic:pic>
              </a:graphicData>
            </a:graphic>
          </wp:inline>
        </w:drawing>
      </w:r>
      <w:r w:rsidRPr="00482B6D">
        <w:rPr>
          <w:rFonts w:ascii="Times New Roman" w:eastAsia="Times New Roman" w:hAnsi="Times New Roman" w:cs="Times New Roman"/>
          <w:color w:val="000000"/>
          <w:sz w:val="28"/>
          <w:szCs w:val="28"/>
        </w:rPr>
        <w:t>.</w:t>
      </w:r>
    </w:p>
    <w:p w:rsidR="003808BE" w:rsidRPr="00482B6D" w:rsidRDefault="003808BE" w:rsidP="00C215F2">
      <w:pPr>
        <w:spacing w:after="0" w:line="240" w:lineRule="auto"/>
        <w:ind w:firstLine="708"/>
        <w:jc w:val="both"/>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Часто на схемах выводы +</w:t>
      </w:r>
      <w:r w:rsidRPr="00482B6D">
        <w:rPr>
          <w:rFonts w:ascii="Times New Roman" w:eastAsia="Times New Roman" w:hAnsi="Times New Roman" w:cs="Times New Roman"/>
          <w:i/>
          <w:iCs/>
          <w:color w:val="000000"/>
          <w:sz w:val="28"/>
          <w:szCs w:val="28"/>
        </w:rPr>
        <w:t>U</w:t>
      </w:r>
      <w:r w:rsidRPr="00482B6D">
        <w:rPr>
          <w:rFonts w:ascii="Times New Roman" w:eastAsia="Times New Roman" w:hAnsi="Times New Roman" w:cs="Times New Roman"/>
          <w:color w:val="000000"/>
          <w:sz w:val="28"/>
          <w:szCs w:val="28"/>
        </w:rPr>
        <w:t>, –</w:t>
      </w:r>
      <w:r w:rsidRPr="00482B6D">
        <w:rPr>
          <w:rFonts w:ascii="Times New Roman" w:eastAsia="Times New Roman" w:hAnsi="Times New Roman" w:cs="Times New Roman"/>
          <w:i/>
          <w:iCs/>
          <w:color w:val="000000"/>
          <w:sz w:val="28"/>
          <w:szCs w:val="28"/>
        </w:rPr>
        <w:t>U</w:t>
      </w:r>
      <w:r w:rsidRPr="00482B6D">
        <w:rPr>
          <w:rFonts w:ascii="Times New Roman" w:eastAsia="Times New Roman" w:hAnsi="Times New Roman" w:cs="Times New Roman"/>
          <w:color w:val="000000"/>
          <w:sz w:val="28"/>
          <w:szCs w:val="28"/>
        </w:rPr>
        <w:t>и</w:t>
      </w:r>
      <w:r w:rsidRPr="00482B6D">
        <w:rPr>
          <w:rFonts w:ascii="Times New Roman" w:eastAsia="Times New Roman" w:hAnsi="Times New Roman" w:cs="Times New Roman"/>
          <w:i/>
          <w:iCs/>
          <w:color w:val="000000"/>
          <w:sz w:val="28"/>
          <w:szCs w:val="28"/>
        </w:rPr>
        <w:t>0V</w:t>
      </w:r>
      <w:r w:rsidRPr="00482B6D">
        <w:rPr>
          <w:rFonts w:ascii="Times New Roman" w:eastAsia="Times New Roman" w:hAnsi="Times New Roman" w:cs="Times New Roman"/>
          <w:color w:val="000000"/>
          <w:sz w:val="28"/>
          <w:szCs w:val="28"/>
        </w:rPr>
        <w:t xml:space="preserve">не указывают (но подразумевают) и используют упрощенное условное </w:t>
      </w:r>
      <w:r w:rsidR="00C215F2">
        <w:rPr>
          <w:rFonts w:ascii="Times New Roman" w:eastAsia="Times New Roman" w:hAnsi="Times New Roman" w:cs="Times New Roman"/>
          <w:color w:val="000000"/>
          <w:sz w:val="28"/>
          <w:szCs w:val="28"/>
        </w:rPr>
        <w:t xml:space="preserve">графическое обозначение (рис. </w:t>
      </w:r>
      <w:r w:rsidRPr="00482B6D">
        <w:rPr>
          <w:rFonts w:ascii="Times New Roman" w:eastAsia="Times New Roman" w:hAnsi="Times New Roman" w:cs="Times New Roman"/>
          <w:color w:val="000000"/>
          <w:sz w:val="28"/>
          <w:szCs w:val="28"/>
        </w:rPr>
        <w:t>3).</w:t>
      </w:r>
      <w:r w:rsidR="00C215F2">
        <w:rPr>
          <w:rFonts w:ascii="Times New Roman" w:eastAsia="Times New Roman" w:hAnsi="Times New Roman" w:cs="Times New Roman"/>
          <w:color w:val="000000"/>
          <w:sz w:val="28"/>
          <w:szCs w:val="28"/>
        </w:rPr>
        <w:t xml:space="preserve"> При этом приведенная на рис. </w:t>
      </w:r>
      <w:r w:rsidRPr="00482B6D">
        <w:rPr>
          <w:rFonts w:ascii="Times New Roman" w:eastAsia="Times New Roman" w:hAnsi="Times New Roman" w:cs="Times New Roman"/>
          <w:color w:val="000000"/>
          <w:sz w:val="28"/>
          <w:szCs w:val="28"/>
        </w:rPr>
        <w:t>2 типичная схема при</w:t>
      </w:r>
      <w:r w:rsidR="00C215F2">
        <w:rPr>
          <w:rFonts w:ascii="Times New Roman" w:eastAsia="Times New Roman" w:hAnsi="Times New Roman" w:cs="Times New Roman"/>
          <w:color w:val="000000"/>
          <w:sz w:val="28"/>
          <w:szCs w:val="28"/>
        </w:rPr>
        <w:t xml:space="preserve">обретает упрощенный вид (рис. </w:t>
      </w:r>
      <w:r w:rsidRPr="00482B6D">
        <w:rPr>
          <w:rFonts w:ascii="Times New Roman" w:eastAsia="Times New Roman" w:hAnsi="Times New Roman" w:cs="Times New Roman"/>
          <w:color w:val="000000"/>
          <w:sz w:val="28"/>
          <w:szCs w:val="28"/>
        </w:rPr>
        <w:t>4).</w:t>
      </w:r>
    </w:p>
    <w:p w:rsidR="003808BE" w:rsidRPr="00482B6D" w:rsidRDefault="003808BE" w:rsidP="003808BE">
      <w:pPr>
        <w:spacing w:after="0" w:line="240" w:lineRule="auto"/>
        <w:jc w:val="center"/>
        <w:rPr>
          <w:rFonts w:ascii="Times New Roman" w:eastAsia="Times New Roman" w:hAnsi="Times New Roman" w:cs="Times New Roman"/>
          <w:color w:val="000000"/>
          <w:sz w:val="28"/>
          <w:szCs w:val="28"/>
        </w:rPr>
      </w:pPr>
      <w:r w:rsidRPr="00482B6D">
        <w:rPr>
          <w:rFonts w:ascii="Times New Roman" w:eastAsia="Times New Roman" w:hAnsi="Times New Roman" w:cs="Times New Roman"/>
          <w:noProof/>
          <w:color w:val="000000"/>
          <w:sz w:val="28"/>
          <w:szCs w:val="28"/>
        </w:rPr>
        <w:drawing>
          <wp:inline distT="0" distB="0" distL="0" distR="0">
            <wp:extent cx="1371600" cy="1181100"/>
            <wp:effectExtent l="19050" t="0" r="0" b="0"/>
            <wp:docPr id="7" name="Рисунок 7" descr="https://studfile.net/html/2706/278/html_Ax21RWdHid.hT2E/img-JhUOc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tudfile.net/html/2706/278/html_Ax21RWdHid.hT2E/img-JhUOcz.png"/>
                    <pic:cNvPicPr>
                      <a:picLocks noChangeAspect="1" noChangeArrowheads="1"/>
                    </pic:cNvPicPr>
                  </pic:nvPicPr>
                  <pic:blipFill>
                    <a:blip r:embed="rId7"/>
                    <a:srcRect/>
                    <a:stretch>
                      <a:fillRect/>
                    </a:stretch>
                  </pic:blipFill>
                  <pic:spPr bwMode="auto">
                    <a:xfrm>
                      <a:off x="0" y="0"/>
                      <a:ext cx="1371600" cy="1181100"/>
                    </a:xfrm>
                    <a:prstGeom prst="rect">
                      <a:avLst/>
                    </a:prstGeom>
                    <a:noFill/>
                    <a:ln w="9525">
                      <a:noFill/>
                      <a:miter lim="800000"/>
                      <a:headEnd/>
                      <a:tailEnd/>
                    </a:ln>
                  </pic:spPr>
                </pic:pic>
              </a:graphicData>
            </a:graphic>
          </wp:inline>
        </w:drawing>
      </w:r>
    </w:p>
    <w:p w:rsidR="00C215F2" w:rsidRDefault="00C215F2" w:rsidP="003808BE">
      <w:pPr>
        <w:spacing w:after="0" w:line="240" w:lineRule="auto"/>
        <w:jc w:val="center"/>
        <w:rPr>
          <w:rFonts w:ascii="Times New Roman" w:eastAsia="Times New Roman" w:hAnsi="Times New Roman" w:cs="Times New Roman"/>
          <w:color w:val="000000"/>
          <w:sz w:val="28"/>
          <w:szCs w:val="28"/>
        </w:rPr>
      </w:pPr>
    </w:p>
    <w:p w:rsidR="00C215F2" w:rsidRPr="00482B6D" w:rsidRDefault="00C215F2" w:rsidP="00C215F2">
      <w:pP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Рис. </w:t>
      </w:r>
      <w:r w:rsidRPr="00482B6D">
        <w:rPr>
          <w:rFonts w:ascii="Times New Roman" w:eastAsia="Times New Roman" w:hAnsi="Times New Roman" w:cs="Times New Roman"/>
          <w:color w:val="000000"/>
          <w:sz w:val="28"/>
          <w:szCs w:val="28"/>
        </w:rPr>
        <w:t>3</w:t>
      </w:r>
    </w:p>
    <w:p w:rsidR="00C215F2" w:rsidRDefault="00C215F2" w:rsidP="003808BE">
      <w:pPr>
        <w:spacing w:after="0" w:line="240" w:lineRule="auto"/>
        <w:jc w:val="center"/>
        <w:rPr>
          <w:rFonts w:ascii="Times New Roman" w:eastAsia="Times New Roman" w:hAnsi="Times New Roman" w:cs="Times New Roman"/>
          <w:color w:val="000000"/>
          <w:sz w:val="28"/>
          <w:szCs w:val="28"/>
        </w:rPr>
      </w:pPr>
    </w:p>
    <w:p w:rsidR="00C215F2" w:rsidRDefault="00C215F2" w:rsidP="003808BE">
      <w:pPr>
        <w:spacing w:after="0" w:line="240" w:lineRule="auto"/>
        <w:jc w:val="center"/>
        <w:rPr>
          <w:rFonts w:ascii="Times New Roman" w:eastAsia="Times New Roman" w:hAnsi="Times New Roman" w:cs="Times New Roman"/>
          <w:color w:val="000000"/>
          <w:sz w:val="28"/>
          <w:szCs w:val="28"/>
        </w:rPr>
      </w:pPr>
    </w:p>
    <w:p w:rsidR="003808BE" w:rsidRPr="00482B6D" w:rsidRDefault="003808BE" w:rsidP="003808BE">
      <w:pPr>
        <w:spacing w:after="0" w:line="240" w:lineRule="auto"/>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 xml:space="preserve">Обозначим напряжения на выводах </w:t>
      </w:r>
      <w:r w:rsidR="00C215F2">
        <w:rPr>
          <w:rFonts w:ascii="Times New Roman" w:eastAsia="Times New Roman" w:hAnsi="Times New Roman" w:cs="Times New Roman"/>
          <w:color w:val="000000"/>
          <w:sz w:val="28"/>
          <w:szCs w:val="28"/>
        </w:rPr>
        <w:t xml:space="preserve">операционного усилителя (рис. </w:t>
      </w:r>
      <w:r w:rsidRPr="00482B6D">
        <w:rPr>
          <w:rFonts w:ascii="Times New Roman" w:eastAsia="Times New Roman" w:hAnsi="Times New Roman" w:cs="Times New Roman"/>
          <w:color w:val="000000"/>
          <w:sz w:val="28"/>
          <w:szCs w:val="28"/>
        </w:rPr>
        <w:t>5).</w:t>
      </w:r>
    </w:p>
    <w:p w:rsidR="003808BE" w:rsidRPr="00482B6D" w:rsidRDefault="00C215F2" w:rsidP="003808BE">
      <w:pP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drawing>
          <wp:anchor distT="0" distB="0" distL="114300" distR="114300" simplePos="0" relativeHeight="251659264" behindDoc="0" locked="0" layoutInCell="1" allowOverlap="0">
            <wp:simplePos x="0" y="0"/>
            <wp:positionH relativeFrom="column">
              <wp:posOffset>-93345</wp:posOffset>
            </wp:positionH>
            <wp:positionV relativeFrom="line">
              <wp:posOffset>64770</wp:posOffset>
            </wp:positionV>
            <wp:extent cx="3028950" cy="1699260"/>
            <wp:effectExtent l="19050" t="0" r="0" b="0"/>
            <wp:wrapSquare wrapText="bothSides"/>
            <wp:docPr id="18" name="Рисунок 2" descr="https://studfile.net/html/2706/278/html_Ax21RWdHid.hT2E/img-LX8qy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udfile.net/html/2706/278/html_Ax21RWdHid.hT2E/img-LX8qyL.png"/>
                    <pic:cNvPicPr>
                      <a:picLocks noChangeAspect="1" noChangeArrowheads="1"/>
                    </pic:cNvPicPr>
                  </pic:nvPicPr>
                  <pic:blipFill>
                    <a:blip r:embed="rId8"/>
                    <a:srcRect/>
                    <a:stretch>
                      <a:fillRect/>
                    </a:stretch>
                  </pic:blipFill>
                  <pic:spPr bwMode="auto">
                    <a:xfrm>
                      <a:off x="0" y="0"/>
                      <a:ext cx="3028950" cy="1699260"/>
                    </a:xfrm>
                    <a:prstGeom prst="rect">
                      <a:avLst/>
                    </a:prstGeom>
                    <a:noFill/>
                    <a:ln w="9525">
                      <a:noFill/>
                      <a:miter lim="800000"/>
                      <a:headEnd/>
                      <a:tailEnd/>
                    </a:ln>
                  </pic:spPr>
                </pic:pic>
              </a:graphicData>
            </a:graphic>
          </wp:anchor>
        </w:drawing>
      </w:r>
      <w:r w:rsidR="003808BE" w:rsidRPr="00482B6D">
        <w:rPr>
          <w:rFonts w:ascii="Times New Roman" w:eastAsia="Times New Roman" w:hAnsi="Times New Roman" w:cs="Times New Roman"/>
          <w:noProof/>
          <w:color w:val="000000"/>
          <w:sz w:val="28"/>
          <w:szCs w:val="28"/>
        </w:rPr>
        <w:drawing>
          <wp:inline distT="0" distB="0" distL="0" distR="0">
            <wp:extent cx="2712720" cy="1645920"/>
            <wp:effectExtent l="19050" t="0" r="0" b="0"/>
            <wp:docPr id="8" name="Рисунок 8" descr="https://studfile.net/html/2706/278/html_Ax21RWdHid.hT2E/img-Snpj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tudfile.net/html/2706/278/html_Ax21RWdHid.hT2E/img-Snpj69.png"/>
                    <pic:cNvPicPr>
                      <a:picLocks noChangeAspect="1" noChangeArrowheads="1"/>
                    </pic:cNvPicPr>
                  </pic:nvPicPr>
                  <pic:blipFill>
                    <a:blip r:embed="rId9"/>
                    <a:srcRect/>
                    <a:stretch>
                      <a:fillRect/>
                    </a:stretch>
                  </pic:blipFill>
                  <pic:spPr bwMode="auto">
                    <a:xfrm>
                      <a:off x="0" y="0"/>
                      <a:ext cx="2712720" cy="1645920"/>
                    </a:xfrm>
                    <a:prstGeom prst="rect">
                      <a:avLst/>
                    </a:prstGeom>
                    <a:noFill/>
                    <a:ln w="9525">
                      <a:noFill/>
                      <a:miter lim="800000"/>
                      <a:headEnd/>
                      <a:tailEnd/>
                    </a:ln>
                  </pic:spPr>
                </pic:pic>
              </a:graphicData>
            </a:graphic>
          </wp:inline>
        </w:drawing>
      </w:r>
    </w:p>
    <w:p w:rsidR="00C215F2" w:rsidRPr="00482B6D" w:rsidRDefault="00C215F2" w:rsidP="00C215F2">
      <w:pP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Рис. 5</w:t>
      </w:r>
    </w:p>
    <w:p w:rsidR="003808BE" w:rsidRPr="00482B6D" w:rsidRDefault="00C215F2" w:rsidP="00C215F2">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Рис. 4</w:t>
      </w:r>
    </w:p>
    <w:p w:rsidR="00C215F2" w:rsidRDefault="00C215F2" w:rsidP="003808BE">
      <w:pPr>
        <w:spacing w:after="0" w:line="240" w:lineRule="auto"/>
        <w:rPr>
          <w:rFonts w:ascii="Times New Roman" w:eastAsia="Times New Roman" w:hAnsi="Times New Roman" w:cs="Times New Roman"/>
          <w:color w:val="000000"/>
          <w:sz w:val="28"/>
          <w:szCs w:val="28"/>
        </w:rPr>
      </w:pPr>
    </w:p>
    <w:p w:rsidR="00C215F2" w:rsidRDefault="00C215F2" w:rsidP="003808BE">
      <w:pPr>
        <w:spacing w:after="0" w:line="240" w:lineRule="auto"/>
        <w:rPr>
          <w:rFonts w:ascii="Times New Roman" w:eastAsia="Times New Roman" w:hAnsi="Times New Roman" w:cs="Times New Roman"/>
          <w:color w:val="000000"/>
          <w:sz w:val="28"/>
          <w:szCs w:val="28"/>
        </w:rPr>
      </w:pPr>
    </w:p>
    <w:p w:rsidR="003808BE" w:rsidRPr="00482B6D" w:rsidRDefault="003808BE" w:rsidP="00C215F2">
      <w:pPr>
        <w:spacing w:after="0" w:line="240" w:lineRule="auto"/>
        <w:ind w:firstLine="708"/>
        <w:jc w:val="both"/>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lastRenderedPageBreak/>
        <w:t>Напряжение</w:t>
      </w:r>
      <w:r w:rsidR="00C215F2">
        <w:rPr>
          <w:rFonts w:ascii="Times New Roman" w:eastAsia="Times New Roman" w:hAnsi="Times New Roman" w:cs="Times New Roman"/>
          <w:color w:val="000000"/>
          <w:sz w:val="28"/>
          <w:szCs w:val="28"/>
        </w:rPr>
        <w:t xml:space="preserve"> </w:t>
      </w:r>
      <w:proofErr w:type="spellStart"/>
      <w:proofErr w:type="gramStart"/>
      <w:r w:rsidRPr="00482B6D">
        <w:rPr>
          <w:rFonts w:ascii="Times New Roman" w:eastAsia="Times New Roman" w:hAnsi="Times New Roman" w:cs="Times New Roman"/>
          <w:i/>
          <w:iCs/>
          <w:color w:val="000000"/>
          <w:sz w:val="28"/>
          <w:szCs w:val="28"/>
        </w:rPr>
        <w:t>u</w:t>
      </w:r>
      <w:proofErr w:type="gramEnd"/>
      <w:r w:rsidRPr="00482B6D">
        <w:rPr>
          <w:rFonts w:ascii="Times New Roman" w:eastAsia="Times New Roman" w:hAnsi="Times New Roman" w:cs="Times New Roman"/>
          <w:i/>
          <w:iCs/>
          <w:color w:val="000000"/>
          <w:sz w:val="28"/>
          <w:szCs w:val="28"/>
          <w:vertAlign w:val="subscript"/>
        </w:rPr>
        <w:t>диф</w:t>
      </w:r>
      <w:proofErr w:type="spellEnd"/>
      <w:r w:rsidR="00C215F2">
        <w:rPr>
          <w:rFonts w:ascii="Times New Roman" w:eastAsia="Times New Roman" w:hAnsi="Times New Roman" w:cs="Times New Roman"/>
          <w:i/>
          <w:iCs/>
          <w:color w:val="000000"/>
          <w:sz w:val="28"/>
          <w:szCs w:val="28"/>
          <w:vertAlign w:val="subscript"/>
        </w:rPr>
        <w:t xml:space="preserve"> </w:t>
      </w:r>
      <w:r w:rsidRPr="00482B6D">
        <w:rPr>
          <w:rFonts w:ascii="Times New Roman" w:eastAsia="Times New Roman" w:hAnsi="Times New Roman" w:cs="Times New Roman"/>
          <w:color w:val="000000"/>
          <w:sz w:val="28"/>
          <w:szCs w:val="28"/>
        </w:rPr>
        <w:t xml:space="preserve">между инвертирующим и </w:t>
      </w:r>
      <w:proofErr w:type="spellStart"/>
      <w:r w:rsidRPr="00482B6D">
        <w:rPr>
          <w:rFonts w:ascii="Times New Roman" w:eastAsia="Times New Roman" w:hAnsi="Times New Roman" w:cs="Times New Roman"/>
          <w:color w:val="000000"/>
          <w:sz w:val="28"/>
          <w:szCs w:val="28"/>
        </w:rPr>
        <w:t>неинвертирующим</w:t>
      </w:r>
      <w:proofErr w:type="spellEnd"/>
      <w:r w:rsidRPr="00482B6D">
        <w:rPr>
          <w:rFonts w:ascii="Times New Roman" w:eastAsia="Times New Roman" w:hAnsi="Times New Roman" w:cs="Times New Roman"/>
          <w:color w:val="000000"/>
          <w:sz w:val="28"/>
          <w:szCs w:val="28"/>
        </w:rPr>
        <w:t xml:space="preserve"> входами называют дифференциальным напряжением (дифференциальным сигналом). Ясно, что</w:t>
      </w:r>
      <w:r w:rsidRPr="00482B6D">
        <w:rPr>
          <w:rFonts w:ascii="Times New Roman" w:eastAsia="Times New Roman" w:hAnsi="Times New Roman" w:cs="Times New Roman"/>
          <w:noProof/>
          <w:color w:val="000000"/>
          <w:sz w:val="28"/>
          <w:szCs w:val="28"/>
        </w:rPr>
        <w:drawing>
          <wp:inline distT="0" distB="0" distL="0" distR="0">
            <wp:extent cx="891540" cy="198120"/>
            <wp:effectExtent l="19050" t="0" r="3810" b="0"/>
            <wp:docPr id="9" name="Рисунок 9" descr="https://studfile.net/html/2706/278/html_Ax21RWdHid.hT2E/img-YQDVb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tudfile.net/html/2706/278/html_Ax21RWdHid.hT2E/img-YQDVbb.png"/>
                    <pic:cNvPicPr>
                      <a:picLocks noChangeAspect="1" noChangeArrowheads="1"/>
                    </pic:cNvPicPr>
                  </pic:nvPicPr>
                  <pic:blipFill>
                    <a:blip r:embed="rId10" cstate="print"/>
                    <a:srcRect/>
                    <a:stretch>
                      <a:fillRect/>
                    </a:stretch>
                  </pic:blipFill>
                  <pic:spPr bwMode="auto">
                    <a:xfrm>
                      <a:off x="0" y="0"/>
                      <a:ext cx="891540" cy="198120"/>
                    </a:xfrm>
                    <a:prstGeom prst="rect">
                      <a:avLst/>
                    </a:prstGeom>
                    <a:noFill/>
                    <a:ln w="9525">
                      <a:noFill/>
                      <a:miter lim="800000"/>
                      <a:headEnd/>
                      <a:tailEnd/>
                    </a:ln>
                  </pic:spPr>
                </pic:pic>
              </a:graphicData>
            </a:graphic>
          </wp:inline>
        </w:drawing>
      </w:r>
      <w:r w:rsidRPr="00482B6D">
        <w:rPr>
          <w:rFonts w:ascii="Times New Roman" w:eastAsia="Times New Roman" w:hAnsi="Times New Roman" w:cs="Times New Roman"/>
          <w:color w:val="000000"/>
          <w:sz w:val="28"/>
          <w:szCs w:val="28"/>
        </w:rPr>
        <w:t>. Операционные усилители конструируют таким образом, чтобы они как можно больше изменяли напряжение</w:t>
      </w:r>
      <w:r w:rsidR="00C215F2">
        <w:rPr>
          <w:rFonts w:ascii="Times New Roman" w:eastAsia="Times New Roman" w:hAnsi="Times New Roman" w:cs="Times New Roman"/>
          <w:color w:val="000000"/>
          <w:sz w:val="28"/>
          <w:szCs w:val="28"/>
        </w:rPr>
        <w:t xml:space="preserve"> </w:t>
      </w:r>
      <w:proofErr w:type="spellStart"/>
      <w:proofErr w:type="gramStart"/>
      <w:r w:rsidRPr="00482B6D">
        <w:rPr>
          <w:rFonts w:ascii="Times New Roman" w:eastAsia="Times New Roman" w:hAnsi="Times New Roman" w:cs="Times New Roman"/>
          <w:i/>
          <w:iCs/>
          <w:color w:val="000000"/>
          <w:sz w:val="28"/>
          <w:szCs w:val="28"/>
        </w:rPr>
        <w:t>u</w:t>
      </w:r>
      <w:proofErr w:type="gramEnd"/>
      <w:r w:rsidRPr="00482B6D">
        <w:rPr>
          <w:rFonts w:ascii="Times New Roman" w:eastAsia="Times New Roman" w:hAnsi="Times New Roman" w:cs="Times New Roman"/>
          <w:i/>
          <w:iCs/>
          <w:color w:val="000000"/>
          <w:sz w:val="28"/>
          <w:szCs w:val="28"/>
          <w:vertAlign w:val="subscript"/>
        </w:rPr>
        <w:t>вых</w:t>
      </w:r>
      <w:proofErr w:type="spellEnd"/>
      <w:r w:rsidR="00C215F2">
        <w:rPr>
          <w:rFonts w:ascii="Times New Roman" w:eastAsia="Times New Roman" w:hAnsi="Times New Roman" w:cs="Times New Roman"/>
          <w:i/>
          <w:iCs/>
          <w:color w:val="000000"/>
          <w:sz w:val="28"/>
          <w:szCs w:val="28"/>
          <w:vertAlign w:val="subscript"/>
        </w:rPr>
        <w:t xml:space="preserve"> </w:t>
      </w:r>
      <w:r w:rsidRPr="00482B6D">
        <w:rPr>
          <w:rFonts w:ascii="Times New Roman" w:eastAsia="Times New Roman" w:hAnsi="Times New Roman" w:cs="Times New Roman"/>
          <w:color w:val="000000"/>
          <w:sz w:val="28"/>
          <w:szCs w:val="28"/>
        </w:rPr>
        <w:t>при изменении дифференциального сигнала (т. е. разности</w:t>
      </w:r>
      <w:r w:rsidRPr="00482B6D">
        <w:rPr>
          <w:rFonts w:ascii="Times New Roman" w:eastAsia="Times New Roman" w:hAnsi="Times New Roman" w:cs="Times New Roman"/>
          <w:noProof/>
          <w:color w:val="000000"/>
          <w:sz w:val="28"/>
          <w:szCs w:val="28"/>
        </w:rPr>
        <w:drawing>
          <wp:inline distT="0" distB="0" distL="0" distR="0">
            <wp:extent cx="518160" cy="198120"/>
            <wp:effectExtent l="19050" t="0" r="0" b="0"/>
            <wp:docPr id="10" name="Рисунок 10" descr="https://studfile.net/html/2706/278/html_Ax21RWdHid.hT2E/img-W9KUb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tudfile.net/html/2706/278/html_Ax21RWdHid.hT2E/img-W9KUb5.png"/>
                    <pic:cNvPicPr>
                      <a:picLocks noChangeAspect="1" noChangeArrowheads="1"/>
                    </pic:cNvPicPr>
                  </pic:nvPicPr>
                  <pic:blipFill>
                    <a:blip r:embed="rId11" cstate="print"/>
                    <a:srcRect/>
                    <a:stretch>
                      <a:fillRect/>
                    </a:stretch>
                  </pic:blipFill>
                  <pic:spPr bwMode="auto">
                    <a:xfrm>
                      <a:off x="0" y="0"/>
                      <a:ext cx="518160" cy="198120"/>
                    </a:xfrm>
                    <a:prstGeom prst="rect">
                      <a:avLst/>
                    </a:prstGeom>
                    <a:noFill/>
                    <a:ln w="9525">
                      <a:noFill/>
                      <a:miter lim="800000"/>
                      <a:headEnd/>
                      <a:tailEnd/>
                    </a:ln>
                  </pic:spPr>
                </pic:pic>
              </a:graphicData>
            </a:graphic>
          </wp:inline>
        </w:drawing>
      </w:r>
      <w:r w:rsidRPr="00482B6D">
        <w:rPr>
          <w:rFonts w:ascii="Times New Roman" w:eastAsia="Times New Roman" w:hAnsi="Times New Roman" w:cs="Times New Roman"/>
          <w:color w:val="000000"/>
          <w:sz w:val="28"/>
          <w:szCs w:val="28"/>
        </w:rPr>
        <w:t xml:space="preserve">) и как можно меньше изменяли </w:t>
      </w:r>
      <w:proofErr w:type="spellStart"/>
      <w:r w:rsidRPr="00482B6D">
        <w:rPr>
          <w:rFonts w:ascii="Times New Roman" w:eastAsia="Times New Roman" w:hAnsi="Times New Roman" w:cs="Times New Roman"/>
          <w:color w:val="000000"/>
          <w:sz w:val="28"/>
          <w:szCs w:val="28"/>
        </w:rPr>
        <w:t>напряжение</w:t>
      </w:r>
      <w:r w:rsidRPr="00482B6D">
        <w:rPr>
          <w:rFonts w:ascii="Times New Roman" w:eastAsia="Times New Roman" w:hAnsi="Times New Roman" w:cs="Times New Roman"/>
          <w:i/>
          <w:iCs/>
          <w:color w:val="000000"/>
          <w:sz w:val="28"/>
          <w:szCs w:val="28"/>
        </w:rPr>
        <w:t>u</w:t>
      </w:r>
      <w:r w:rsidRPr="00482B6D">
        <w:rPr>
          <w:rFonts w:ascii="Times New Roman" w:eastAsia="Times New Roman" w:hAnsi="Times New Roman" w:cs="Times New Roman"/>
          <w:i/>
          <w:iCs/>
          <w:color w:val="000000"/>
          <w:sz w:val="28"/>
          <w:szCs w:val="28"/>
          <w:vertAlign w:val="subscript"/>
        </w:rPr>
        <w:t>вых</w:t>
      </w:r>
      <w:r w:rsidRPr="00482B6D">
        <w:rPr>
          <w:rFonts w:ascii="Times New Roman" w:eastAsia="Times New Roman" w:hAnsi="Times New Roman" w:cs="Times New Roman"/>
          <w:color w:val="000000"/>
          <w:sz w:val="28"/>
          <w:szCs w:val="28"/>
        </w:rPr>
        <w:t>при</w:t>
      </w:r>
      <w:proofErr w:type="spellEnd"/>
      <w:r w:rsidRPr="00482B6D">
        <w:rPr>
          <w:rFonts w:ascii="Times New Roman" w:eastAsia="Times New Roman" w:hAnsi="Times New Roman" w:cs="Times New Roman"/>
          <w:color w:val="000000"/>
          <w:sz w:val="28"/>
          <w:szCs w:val="28"/>
        </w:rPr>
        <w:t xml:space="preserve"> одинаковом изменении напряжений</w:t>
      </w:r>
      <w:r w:rsidRPr="00482B6D">
        <w:rPr>
          <w:rFonts w:ascii="Times New Roman" w:eastAsia="Times New Roman" w:hAnsi="Times New Roman" w:cs="Times New Roman"/>
          <w:noProof/>
          <w:color w:val="000000"/>
          <w:sz w:val="28"/>
          <w:szCs w:val="28"/>
        </w:rPr>
        <w:drawing>
          <wp:inline distT="0" distB="0" distL="0" distR="0">
            <wp:extent cx="228600" cy="198120"/>
            <wp:effectExtent l="19050" t="0" r="0" b="0"/>
            <wp:docPr id="11" name="Рисунок 11" descr="https://studfile.net/html/2706/278/html_Ax21RWdHid.hT2E/img-F1zG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udfile.net/html/2706/278/html_Ax21RWdHid.hT2E/img-F1zGRy.png"/>
                    <pic:cNvPicPr>
                      <a:picLocks noChangeAspect="1" noChangeArrowheads="1"/>
                    </pic:cNvPicPr>
                  </pic:nvPicPr>
                  <pic:blipFill>
                    <a:blip r:embed="rId12" cstate="print"/>
                    <a:srcRect/>
                    <a:stretch>
                      <a:fillRect/>
                    </a:stretch>
                  </pic:blipFill>
                  <pic:spPr bwMode="auto">
                    <a:xfrm>
                      <a:off x="0" y="0"/>
                      <a:ext cx="228600" cy="198120"/>
                    </a:xfrm>
                    <a:prstGeom prst="rect">
                      <a:avLst/>
                    </a:prstGeom>
                    <a:noFill/>
                    <a:ln w="9525">
                      <a:noFill/>
                      <a:miter lim="800000"/>
                      <a:headEnd/>
                      <a:tailEnd/>
                    </a:ln>
                  </pic:spPr>
                </pic:pic>
              </a:graphicData>
            </a:graphic>
          </wp:inline>
        </w:drawing>
      </w:r>
      <w:r w:rsidRPr="00482B6D">
        <w:rPr>
          <w:rFonts w:ascii="Times New Roman" w:eastAsia="Times New Roman" w:hAnsi="Times New Roman" w:cs="Times New Roman"/>
          <w:color w:val="000000"/>
          <w:sz w:val="28"/>
          <w:szCs w:val="28"/>
        </w:rPr>
        <w:t>и</w:t>
      </w:r>
      <w:r w:rsidRPr="00482B6D">
        <w:rPr>
          <w:rFonts w:ascii="Times New Roman" w:eastAsia="Times New Roman" w:hAnsi="Times New Roman" w:cs="Times New Roman"/>
          <w:noProof/>
          <w:color w:val="000000"/>
          <w:sz w:val="28"/>
          <w:szCs w:val="28"/>
        </w:rPr>
        <w:drawing>
          <wp:inline distT="0" distB="0" distL="0" distR="0">
            <wp:extent cx="236220" cy="198120"/>
            <wp:effectExtent l="19050" t="0" r="0" b="0"/>
            <wp:docPr id="12" name="Рисунок 12" descr="https://studfile.net/html/2706/278/html_Ax21RWdHid.hT2E/img-NX037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tudfile.net/html/2706/278/html_Ax21RWdHid.hT2E/img-NX037_.png"/>
                    <pic:cNvPicPr>
                      <a:picLocks noChangeAspect="1" noChangeArrowheads="1"/>
                    </pic:cNvPicPr>
                  </pic:nvPicPr>
                  <pic:blipFill>
                    <a:blip r:embed="rId13" cstate="print"/>
                    <a:srcRect/>
                    <a:stretch>
                      <a:fillRect/>
                    </a:stretch>
                  </pic:blipFill>
                  <pic:spPr bwMode="auto">
                    <a:xfrm>
                      <a:off x="0" y="0"/>
                      <a:ext cx="236220" cy="198120"/>
                    </a:xfrm>
                    <a:prstGeom prst="rect">
                      <a:avLst/>
                    </a:prstGeom>
                    <a:noFill/>
                    <a:ln w="9525">
                      <a:noFill/>
                      <a:miter lim="800000"/>
                      <a:headEnd/>
                      <a:tailEnd/>
                    </a:ln>
                  </pic:spPr>
                </pic:pic>
              </a:graphicData>
            </a:graphic>
          </wp:inline>
        </w:drawing>
      </w:r>
      <w:r w:rsidRPr="00482B6D">
        <w:rPr>
          <w:rFonts w:ascii="Times New Roman" w:eastAsia="Times New Roman" w:hAnsi="Times New Roman" w:cs="Times New Roman"/>
          <w:color w:val="000000"/>
          <w:sz w:val="28"/>
          <w:szCs w:val="28"/>
        </w:rPr>
        <w:t>.</w:t>
      </w:r>
    </w:p>
    <w:p w:rsidR="003808BE" w:rsidRPr="00482B6D" w:rsidRDefault="003808BE" w:rsidP="00C215F2">
      <w:pPr>
        <w:spacing w:after="0" w:line="240" w:lineRule="auto"/>
        <w:ind w:firstLine="708"/>
        <w:jc w:val="both"/>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Пусть</w:t>
      </w:r>
      <w:r w:rsidR="00C215F2">
        <w:rPr>
          <w:rFonts w:ascii="Times New Roman" w:eastAsia="Times New Roman" w:hAnsi="Times New Roman" w:cs="Times New Roman"/>
          <w:color w:val="000000"/>
          <w:sz w:val="28"/>
          <w:szCs w:val="28"/>
        </w:rPr>
        <w:t xml:space="preserve"> </w:t>
      </w:r>
      <w:proofErr w:type="gramStart"/>
      <w:r w:rsidRPr="00482B6D">
        <w:rPr>
          <w:rFonts w:ascii="Times New Roman" w:eastAsia="Times New Roman" w:hAnsi="Times New Roman" w:cs="Times New Roman"/>
          <w:i/>
          <w:iCs/>
          <w:color w:val="000000"/>
          <w:sz w:val="28"/>
          <w:szCs w:val="28"/>
        </w:rPr>
        <w:t>u</w:t>
      </w:r>
      <w:proofErr w:type="gramEnd"/>
      <w:r w:rsidRPr="00482B6D">
        <w:rPr>
          <w:rFonts w:ascii="Times New Roman" w:eastAsia="Times New Roman" w:hAnsi="Times New Roman" w:cs="Times New Roman"/>
          <w:i/>
          <w:iCs/>
          <w:color w:val="000000"/>
          <w:sz w:val="28"/>
          <w:szCs w:val="28"/>
          <w:vertAlign w:val="subscript"/>
        </w:rPr>
        <w:t>диф</w:t>
      </w:r>
      <w:r w:rsidRPr="00482B6D">
        <w:rPr>
          <w:rFonts w:ascii="Times New Roman" w:eastAsia="Times New Roman" w:hAnsi="Times New Roman" w:cs="Times New Roman"/>
          <w:color w:val="000000"/>
          <w:sz w:val="28"/>
          <w:szCs w:val="28"/>
        </w:rPr>
        <w:t>=0. Обозначим синфазное напряжение (синфазный сигнал)</w:t>
      </w:r>
      <w:r w:rsidRPr="00482B6D">
        <w:rPr>
          <w:rFonts w:ascii="Times New Roman" w:eastAsia="Times New Roman" w:hAnsi="Times New Roman" w:cs="Times New Roman"/>
          <w:noProof/>
          <w:color w:val="000000"/>
          <w:sz w:val="28"/>
          <w:szCs w:val="28"/>
        </w:rPr>
        <w:drawing>
          <wp:inline distT="0" distB="0" distL="0" distR="0">
            <wp:extent cx="838200" cy="198120"/>
            <wp:effectExtent l="19050" t="0" r="0" b="0"/>
            <wp:docPr id="13" name="Рисунок 13" descr="https://studfile.net/html/2706/278/html_Ax21RWdHid.hT2E/img-pJtzU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tudfile.net/html/2706/278/html_Ax21RWdHid.hT2E/img-pJtzU9.png"/>
                    <pic:cNvPicPr>
                      <a:picLocks noChangeAspect="1" noChangeArrowheads="1"/>
                    </pic:cNvPicPr>
                  </pic:nvPicPr>
                  <pic:blipFill>
                    <a:blip r:embed="rId14" cstate="print"/>
                    <a:srcRect/>
                    <a:stretch>
                      <a:fillRect/>
                    </a:stretch>
                  </pic:blipFill>
                  <pic:spPr bwMode="auto">
                    <a:xfrm>
                      <a:off x="0" y="0"/>
                      <a:ext cx="838200" cy="198120"/>
                    </a:xfrm>
                    <a:prstGeom prst="rect">
                      <a:avLst/>
                    </a:prstGeom>
                    <a:noFill/>
                    <a:ln w="9525">
                      <a:noFill/>
                      <a:miter lim="800000"/>
                      <a:headEnd/>
                      <a:tailEnd/>
                    </a:ln>
                  </pic:spPr>
                </pic:pic>
              </a:graphicData>
            </a:graphic>
          </wp:inline>
        </w:drawing>
      </w:r>
      <w:r w:rsidRPr="00482B6D">
        <w:rPr>
          <w:rFonts w:ascii="Times New Roman" w:eastAsia="Times New Roman" w:hAnsi="Times New Roman" w:cs="Times New Roman"/>
          <w:color w:val="000000"/>
          <w:sz w:val="28"/>
          <w:szCs w:val="28"/>
        </w:rPr>
        <w:t>. Операционные усилители конструируют таким образом, чтобы влияние синфазного сигнала на выходное напряжение было как можно меньше.</w:t>
      </w:r>
    </w:p>
    <w:p w:rsidR="003808BE" w:rsidRPr="00482B6D" w:rsidRDefault="003808BE" w:rsidP="00C215F2">
      <w:pPr>
        <w:spacing w:after="0" w:line="240" w:lineRule="auto"/>
        <w:ind w:firstLine="708"/>
        <w:jc w:val="both"/>
        <w:rPr>
          <w:rFonts w:ascii="Times New Roman" w:eastAsia="Times New Roman" w:hAnsi="Times New Roman" w:cs="Times New Roman"/>
          <w:color w:val="000000"/>
          <w:sz w:val="28"/>
          <w:szCs w:val="28"/>
        </w:rPr>
      </w:pPr>
      <w:r w:rsidRPr="00482B6D">
        <w:rPr>
          <w:rFonts w:ascii="Times New Roman" w:eastAsia="Times New Roman" w:hAnsi="Times New Roman" w:cs="Times New Roman"/>
          <w:b/>
          <w:bCs/>
          <w:i/>
          <w:iCs/>
          <w:color w:val="000000"/>
          <w:sz w:val="28"/>
          <w:szCs w:val="28"/>
        </w:rPr>
        <w:t>Передаточная характеристика.</w:t>
      </w:r>
      <w:r w:rsidR="00C215F2">
        <w:rPr>
          <w:rFonts w:ascii="Times New Roman" w:eastAsia="Times New Roman" w:hAnsi="Times New Roman" w:cs="Times New Roman"/>
          <w:b/>
          <w:bCs/>
          <w:i/>
          <w:iCs/>
          <w:color w:val="000000"/>
          <w:sz w:val="28"/>
          <w:szCs w:val="28"/>
        </w:rPr>
        <w:t xml:space="preserve"> </w:t>
      </w:r>
      <w:r w:rsidRPr="00482B6D">
        <w:rPr>
          <w:rFonts w:ascii="Times New Roman" w:eastAsia="Times New Roman" w:hAnsi="Times New Roman" w:cs="Times New Roman"/>
          <w:color w:val="000000"/>
          <w:sz w:val="28"/>
          <w:szCs w:val="28"/>
        </w:rPr>
        <w:t>Операционный усилитель хорошо характеризует его передаточная характеристика – зависимость вида</w:t>
      </w:r>
    </w:p>
    <w:p w:rsidR="003808BE" w:rsidRPr="00482B6D" w:rsidRDefault="003808BE" w:rsidP="003808BE">
      <w:pPr>
        <w:spacing w:after="0" w:line="240" w:lineRule="auto"/>
        <w:jc w:val="center"/>
        <w:rPr>
          <w:rFonts w:ascii="Times New Roman" w:eastAsia="Times New Roman" w:hAnsi="Times New Roman" w:cs="Times New Roman"/>
          <w:color w:val="000000"/>
          <w:sz w:val="28"/>
          <w:szCs w:val="28"/>
        </w:rPr>
      </w:pPr>
      <w:r w:rsidRPr="00482B6D">
        <w:rPr>
          <w:rFonts w:ascii="Times New Roman" w:eastAsia="Times New Roman" w:hAnsi="Times New Roman" w:cs="Times New Roman"/>
          <w:noProof/>
          <w:color w:val="000000"/>
          <w:sz w:val="28"/>
          <w:szCs w:val="28"/>
        </w:rPr>
        <w:drawing>
          <wp:inline distT="0" distB="0" distL="0" distR="0">
            <wp:extent cx="883920" cy="228600"/>
            <wp:effectExtent l="19050" t="0" r="0" b="0"/>
            <wp:docPr id="14" name="Рисунок 14" descr="https://studfile.net/html/2706/278/html_Ax21RWdHid.hT2E/img-LZ3CJ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studfile.net/html/2706/278/html_Ax21RWdHid.hT2E/img-LZ3CJN.png"/>
                    <pic:cNvPicPr>
                      <a:picLocks noChangeAspect="1" noChangeArrowheads="1"/>
                    </pic:cNvPicPr>
                  </pic:nvPicPr>
                  <pic:blipFill>
                    <a:blip r:embed="rId15" cstate="print"/>
                    <a:srcRect/>
                    <a:stretch>
                      <a:fillRect/>
                    </a:stretch>
                  </pic:blipFill>
                  <pic:spPr bwMode="auto">
                    <a:xfrm>
                      <a:off x="0" y="0"/>
                      <a:ext cx="883920" cy="228600"/>
                    </a:xfrm>
                    <a:prstGeom prst="rect">
                      <a:avLst/>
                    </a:prstGeom>
                    <a:noFill/>
                    <a:ln w="9525">
                      <a:noFill/>
                      <a:miter lim="800000"/>
                      <a:headEnd/>
                      <a:tailEnd/>
                    </a:ln>
                  </pic:spPr>
                </pic:pic>
              </a:graphicData>
            </a:graphic>
          </wp:inline>
        </w:drawing>
      </w:r>
      <w:r w:rsidRPr="00482B6D">
        <w:rPr>
          <w:rFonts w:ascii="Times New Roman" w:eastAsia="Times New Roman" w:hAnsi="Times New Roman" w:cs="Times New Roman"/>
          <w:color w:val="000000"/>
          <w:sz w:val="28"/>
          <w:szCs w:val="28"/>
        </w:rPr>
        <w:t>,</w:t>
      </w:r>
    </w:p>
    <w:p w:rsidR="003808BE" w:rsidRPr="00482B6D" w:rsidRDefault="003808BE" w:rsidP="003808BE">
      <w:pPr>
        <w:spacing w:after="0" w:line="240" w:lineRule="auto"/>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где</w:t>
      </w:r>
      <w:r w:rsidR="00C215F2">
        <w:rPr>
          <w:rFonts w:ascii="Times New Roman" w:eastAsia="Times New Roman" w:hAnsi="Times New Roman" w:cs="Times New Roman"/>
          <w:color w:val="000000"/>
          <w:sz w:val="28"/>
          <w:szCs w:val="28"/>
        </w:rPr>
        <w:t xml:space="preserve"> </w:t>
      </w:r>
      <w:proofErr w:type="spellStart"/>
      <w:r w:rsidRPr="00482B6D">
        <w:rPr>
          <w:rFonts w:ascii="Times New Roman" w:eastAsia="Times New Roman" w:hAnsi="Times New Roman" w:cs="Times New Roman"/>
          <w:i/>
          <w:iCs/>
          <w:color w:val="000000"/>
          <w:sz w:val="28"/>
          <w:szCs w:val="28"/>
        </w:rPr>
        <w:t>f</w:t>
      </w:r>
      <w:proofErr w:type="spellEnd"/>
      <w:r w:rsidRPr="00482B6D">
        <w:rPr>
          <w:rFonts w:ascii="Times New Roman" w:eastAsia="Times New Roman" w:hAnsi="Times New Roman" w:cs="Times New Roman"/>
          <w:color w:val="000000"/>
          <w:sz w:val="28"/>
          <w:szCs w:val="28"/>
        </w:rPr>
        <w:t>– некоторая функция.</w:t>
      </w:r>
    </w:p>
    <w:p w:rsidR="003808BE" w:rsidRPr="00482B6D" w:rsidRDefault="003808BE" w:rsidP="00C215F2">
      <w:pPr>
        <w:spacing w:after="0" w:line="240" w:lineRule="auto"/>
        <w:ind w:firstLine="708"/>
        <w:jc w:val="both"/>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График этой зависимости для операционного усилите</w:t>
      </w:r>
      <w:r w:rsidR="00C215F2">
        <w:rPr>
          <w:rFonts w:ascii="Times New Roman" w:eastAsia="Times New Roman" w:hAnsi="Times New Roman" w:cs="Times New Roman"/>
          <w:color w:val="000000"/>
          <w:sz w:val="28"/>
          <w:szCs w:val="28"/>
        </w:rPr>
        <w:t xml:space="preserve">ля К140УД1Б приведен на рис. </w:t>
      </w:r>
      <w:r w:rsidRPr="00482B6D">
        <w:rPr>
          <w:rFonts w:ascii="Times New Roman" w:eastAsia="Times New Roman" w:hAnsi="Times New Roman" w:cs="Times New Roman"/>
          <w:color w:val="000000"/>
          <w:sz w:val="28"/>
          <w:szCs w:val="28"/>
        </w:rPr>
        <w:t>6. Эта конкретная характеристика не проходит через начало координат. Значение напряжения</w:t>
      </w:r>
      <w:r w:rsidR="00C215F2">
        <w:rPr>
          <w:rFonts w:ascii="Times New Roman" w:eastAsia="Times New Roman" w:hAnsi="Times New Roman" w:cs="Times New Roman"/>
          <w:color w:val="000000"/>
          <w:sz w:val="28"/>
          <w:szCs w:val="28"/>
        </w:rPr>
        <w:t xml:space="preserve"> </w:t>
      </w:r>
      <w:proofErr w:type="spellStart"/>
      <w:proofErr w:type="gramStart"/>
      <w:r w:rsidRPr="00482B6D">
        <w:rPr>
          <w:rFonts w:ascii="Times New Roman" w:eastAsia="Times New Roman" w:hAnsi="Times New Roman" w:cs="Times New Roman"/>
          <w:i/>
          <w:iCs/>
          <w:color w:val="000000"/>
          <w:sz w:val="28"/>
          <w:szCs w:val="28"/>
        </w:rPr>
        <w:t>u</w:t>
      </w:r>
      <w:proofErr w:type="gramEnd"/>
      <w:r w:rsidRPr="00482B6D">
        <w:rPr>
          <w:rFonts w:ascii="Times New Roman" w:eastAsia="Times New Roman" w:hAnsi="Times New Roman" w:cs="Times New Roman"/>
          <w:i/>
          <w:iCs/>
          <w:color w:val="000000"/>
          <w:sz w:val="28"/>
          <w:szCs w:val="28"/>
          <w:vertAlign w:val="subscript"/>
        </w:rPr>
        <w:t>диф</w:t>
      </w:r>
      <w:proofErr w:type="spellEnd"/>
      <w:r w:rsidRPr="00482B6D">
        <w:rPr>
          <w:rFonts w:ascii="Times New Roman" w:eastAsia="Times New Roman" w:hAnsi="Times New Roman" w:cs="Times New Roman"/>
          <w:color w:val="000000"/>
          <w:sz w:val="28"/>
          <w:szCs w:val="28"/>
        </w:rPr>
        <w:t>, при котором выполняется условие</w:t>
      </w:r>
      <w:r w:rsidR="00C215F2">
        <w:rPr>
          <w:rFonts w:ascii="Times New Roman" w:eastAsia="Times New Roman" w:hAnsi="Times New Roman" w:cs="Times New Roman"/>
          <w:color w:val="000000"/>
          <w:sz w:val="28"/>
          <w:szCs w:val="28"/>
        </w:rPr>
        <w:t xml:space="preserve"> </w:t>
      </w:r>
      <w:r w:rsidRPr="00482B6D">
        <w:rPr>
          <w:rFonts w:ascii="Times New Roman" w:eastAsia="Times New Roman" w:hAnsi="Times New Roman" w:cs="Times New Roman"/>
          <w:i/>
          <w:iCs/>
          <w:color w:val="000000"/>
          <w:sz w:val="28"/>
          <w:szCs w:val="28"/>
        </w:rPr>
        <w:t>u</w:t>
      </w:r>
      <w:r w:rsidRPr="00482B6D">
        <w:rPr>
          <w:rFonts w:ascii="Times New Roman" w:eastAsia="Times New Roman" w:hAnsi="Times New Roman" w:cs="Times New Roman"/>
          <w:i/>
          <w:iCs/>
          <w:color w:val="000000"/>
          <w:sz w:val="28"/>
          <w:szCs w:val="28"/>
          <w:vertAlign w:val="subscript"/>
        </w:rPr>
        <w:t>вых</w:t>
      </w:r>
      <w:r w:rsidRPr="00482B6D">
        <w:rPr>
          <w:rFonts w:ascii="Times New Roman" w:eastAsia="Times New Roman" w:hAnsi="Times New Roman" w:cs="Times New Roman"/>
          <w:color w:val="000000"/>
          <w:sz w:val="28"/>
          <w:szCs w:val="28"/>
        </w:rPr>
        <w:t>=0, называют напряжением смещения нуля и обозначают через</w:t>
      </w:r>
      <w:r w:rsidR="00C215F2">
        <w:rPr>
          <w:rFonts w:ascii="Times New Roman" w:eastAsia="Times New Roman" w:hAnsi="Times New Roman" w:cs="Times New Roman"/>
          <w:color w:val="000000"/>
          <w:sz w:val="28"/>
          <w:szCs w:val="28"/>
        </w:rPr>
        <w:t xml:space="preserve"> </w:t>
      </w:r>
      <w:proofErr w:type="spellStart"/>
      <w:r w:rsidRPr="00482B6D">
        <w:rPr>
          <w:rFonts w:ascii="Times New Roman" w:eastAsia="Times New Roman" w:hAnsi="Times New Roman" w:cs="Times New Roman"/>
          <w:i/>
          <w:iCs/>
          <w:color w:val="000000"/>
          <w:sz w:val="28"/>
          <w:szCs w:val="28"/>
        </w:rPr>
        <w:t>U</w:t>
      </w:r>
      <w:r w:rsidRPr="00482B6D">
        <w:rPr>
          <w:rFonts w:ascii="Times New Roman" w:eastAsia="Times New Roman" w:hAnsi="Times New Roman" w:cs="Times New Roman"/>
          <w:i/>
          <w:iCs/>
          <w:color w:val="000000"/>
          <w:sz w:val="28"/>
          <w:szCs w:val="28"/>
          <w:vertAlign w:val="subscript"/>
        </w:rPr>
        <w:t>см</w:t>
      </w:r>
      <w:proofErr w:type="spellEnd"/>
      <w:r w:rsidRPr="00482B6D">
        <w:rPr>
          <w:rFonts w:ascii="Times New Roman" w:eastAsia="Times New Roman" w:hAnsi="Times New Roman" w:cs="Times New Roman"/>
          <w:color w:val="000000"/>
          <w:sz w:val="28"/>
          <w:szCs w:val="28"/>
        </w:rPr>
        <w:t>. Для операционного усилителя типа К140УД1 известно, что напряжение</w:t>
      </w:r>
      <w:r w:rsidR="00C215F2">
        <w:rPr>
          <w:rFonts w:ascii="Times New Roman" w:eastAsia="Times New Roman" w:hAnsi="Times New Roman" w:cs="Times New Roman"/>
          <w:color w:val="000000"/>
          <w:sz w:val="28"/>
          <w:szCs w:val="28"/>
        </w:rPr>
        <w:t xml:space="preserve"> </w:t>
      </w:r>
      <w:proofErr w:type="spellStart"/>
      <w:proofErr w:type="gramStart"/>
      <w:r w:rsidRPr="00482B6D">
        <w:rPr>
          <w:rFonts w:ascii="Times New Roman" w:eastAsia="Times New Roman" w:hAnsi="Times New Roman" w:cs="Times New Roman"/>
          <w:i/>
          <w:iCs/>
          <w:color w:val="000000"/>
          <w:sz w:val="28"/>
          <w:szCs w:val="28"/>
        </w:rPr>
        <w:t>U</w:t>
      </w:r>
      <w:proofErr w:type="gramEnd"/>
      <w:r w:rsidRPr="00482B6D">
        <w:rPr>
          <w:rFonts w:ascii="Times New Roman" w:eastAsia="Times New Roman" w:hAnsi="Times New Roman" w:cs="Times New Roman"/>
          <w:i/>
          <w:iCs/>
          <w:color w:val="000000"/>
          <w:sz w:val="28"/>
          <w:szCs w:val="28"/>
          <w:vertAlign w:val="subscript"/>
        </w:rPr>
        <w:t>см</w:t>
      </w:r>
      <w:proofErr w:type="spellEnd"/>
      <w:r w:rsidRPr="00482B6D">
        <w:rPr>
          <w:rFonts w:ascii="Times New Roman" w:eastAsia="Times New Roman" w:hAnsi="Times New Roman" w:cs="Times New Roman"/>
          <w:i/>
          <w:iCs/>
          <w:color w:val="000000"/>
          <w:sz w:val="28"/>
          <w:szCs w:val="28"/>
        </w:rPr>
        <w:t> </w:t>
      </w:r>
      <w:r w:rsidRPr="00482B6D">
        <w:rPr>
          <w:rFonts w:ascii="Times New Roman" w:eastAsia="Times New Roman" w:hAnsi="Times New Roman" w:cs="Times New Roman"/>
          <w:color w:val="000000"/>
          <w:sz w:val="28"/>
          <w:szCs w:val="28"/>
        </w:rPr>
        <w:t>лежит в диапазоне от –10</w:t>
      </w:r>
      <w:r w:rsidRPr="00482B6D">
        <w:rPr>
          <w:rFonts w:ascii="Times New Roman" w:eastAsia="Times New Roman" w:hAnsi="Times New Roman" w:cs="Times New Roman"/>
          <w:i/>
          <w:iCs/>
          <w:color w:val="000000"/>
          <w:sz w:val="28"/>
          <w:szCs w:val="28"/>
        </w:rPr>
        <w:t>мВ</w:t>
      </w:r>
      <w:r w:rsidR="00C215F2">
        <w:rPr>
          <w:rFonts w:ascii="Times New Roman" w:eastAsia="Times New Roman" w:hAnsi="Times New Roman" w:cs="Times New Roman"/>
          <w:i/>
          <w:iCs/>
          <w:color w:val="000000"/>
          <w:sz w:val="28"/>
          <w:szCs w:val="28"/>
        </w:rPr>
        <w:t xml:space="preserve"> </w:t>
      </w:r>
      <w:r w:rsidRPr="00482B6D">
        <w:rPr>
          <w:rFonts w:ascii="Times New Roman" w:eastAsia="Times New Roman" w:hAnsi="Times New Roman" w:cs="Times New Roman"/>
          <w:color w:val="000000"/>
          <w:sz w:val="28"/>
          <w:szCs w:val="28"/>
        </w:rPr>
        <w:t>до + 10</w:t>
      </w:r>
      <w:r w:rsidRPr="00482B6D">
        <w:rPr>
          <w:rFonts w:ascii="Times New Roman" w:eastAsia="Times New Roman" w:hAnsi="Times New Roman" w:cs="Times New Roman"/>
          <w:i/>
          <w:iCs/>
          <w:color w:val="000000"/>
          <w:sz w:val="28"/>
          <w:szCs w:val="28"/>
        </w:rPr>
        <w:t>мВ</w:t>
      </w:r>
      <w:r w:rsidRPr="00482B6D">
        <w:rPr>
          <w:rFonts w:ascii="Times New Roman" w:eastAsia="Times New Roman" w:hAnsi="Times New Roman" w:cs="Times New Roman"/>
          <w:color w:val="000000"/>
          <w:sz w:val="28"/>
          <w:szCs w:val="28"/>
        </w:rPr>
        <w:t>. А это означает, что при нулевом напряжении</w:t>
      </w:r>
      <w:r w:rsidR="00C215F2">
        <w:rPr>
          <w:rFonts w:ascii="Times New Roman" w:eastAsia="Times New Roman" w:hAnsi="Times New Roman" w:cs="Times New Roman"/>
          <w:color w:val="000000"/>
          <w:sz w:val="28"/>
          <w:szCs w:val="28"/>
        </w:rPr>
        <w:t xml:space="preserve"> </w:t>
      </w:r>
      <w:proofErr w:type="spellStart"/>
      <w:proofErr w:type="gramStart"/>
      <w:r w:rsidRPr="00482B6D">
        <w:rPr>
          <w:rFonts w:ascii="Times New Roman" w:eastAsia="Times New Roman" w:hAnsi="Times New Roman" w:cs="Times New Roman"/>
          <w:i/>
          <w:iCs/>
          <w:color w:val="000000"/>
          <w:sz w:val="28"/>
          <w:szCs w:val="28"/>
        </w:rPr>
        <w:t>u</w:t>
      </w:r>
      <w:proofErr w:type="gramEnd"/>
      <w:r w:rsidRPr="00482B6D">
        <w:rPr>
          <w:rFonts w:ascii="Times New Roman" w:eastAsia="Times New Roman" w:hAnsi="Times New Roman" w:cs="Times New Roman"/>
          <w:i/>
          <w:iCs/>
          <w:color w:val="000000"/>
          <w:sz w:val="28"/>
          <w:szCs w:val="28"/>
          <w:vertAlign w:val="subscript"/>
        </w:rPr>
        <w:t>диф</w:t>
      </w:r>
      <w:proofErr w:type="spellEnd"/>
      <w:r w:rsidR="00C215F2">
        <w:rPr>
          <w:rFonts w:ascii="Times New Roman" w:eastAsia="Times New Roman" w:hAnsi="Times New Roman" w:cs="Times New Roman"/>
          <w:i/>
          <w:iCs/>
          <w:color w:val="000000"/>
          <w:sz w:val="28"/>
          <w:szCs w:val="28"/>
          <w:vertAlign w:val="subscript"/>
        </w:rPr>
        <w:t xml:space="preserve"> </w:t>
      </w:r>
      <w:r w:rsidRPr="00482B6D">
        <w:rPr>
          <w:rFonts w:ascii="Times New Roman" w:eastAsia="Times New Roman" w:hAnsi="Times New Roman" w:cs="Times New Roman"/>
          <w:color w:val="000000"/>
          <w:sz w:val="28"/>
          <w:szCs w:val="28"/>
        </w:rPr>
        <w:t>напряжение</w:t>
      </w:r>
      <w:r w:rsidR="00C215F2">
        <w:rPr>
          <w:rFonts w:ascii="Times New Roman" w:eastAsia="Times New Roman" w:hAnsi="Times New Roman" w:cs="Times New Roman"/>
          <w:color w:val="000000"/>
          <w:sz w:val="28"/>
          <w:szCs w:val="28"/>
        </w:rPr>
        <w:t xml:space="preserve"> </w:t>
      </w:r>
      <w:proofErr w:type="spellStart"/>
      <w:r w:rsidRPr="00482B6D">
        <w:rPr>
          <w:rFonts w:ascii="Times New Roman" w:eastAsia="Times New Roman" w:hAnsi="Times New Roman" w:cs="Times New Roman"/>
          <w:i/>
          <w:iCs/>
          <w:color w:val="000000"/>
          <w:sz w:val="28"/>
          <w:szCs w:val="28"/>
        </w:rPr>
        <w:t>u</w:t>
      </w:r>
      <w:r w:rsidRPr="00482B6D">
        <w:rPr>
          <w:rFonts w:ascii="Times New Roman" w:eastAsia="Times New Roman" w:hAnsi="Times New Roman" w:cs="Times New Roman"/>
          <w:i/>
          <w:iCs/>
          <w:color w:val="000000"/>
          <w:sz w:val="28"/>
          <w:szCs w:val="28"/>
          <w:vertAlign w:val="subscript"/>
        </w:rPr>
        <w:t>вых</w:t>
      </w:r>
      <w:proofErr w:type="spellEnd"/>
      <w:r w:rsidR="00C215F2">
        <w:rPr>
          <w:rFonts w:ascii="Times New Roman" w:eastAsia="Times New Roman" w:hAnsi="Times New Roman" w:cs="Times New Roman"/>
          <w:i/>
          <w:iCs/>
          <w:color w:val="000000"/>
          <w:sz w:val="28"/>
          <w:szCs w:val="28"/>
          <w:vertAlign w:val="subscript"/>
        </w:rPr>
        <w:t xml:space="preserve"> </w:t>
      </w:r>
      <w:r w:rsidRPr="00482B6D">
        <w:rPr>
          <w:rFonts w:ascii="Times New Roman" w:eastAsia="Times New Roman" w:hAnsi="Times New Roman" w:cs="Times New Roman"/>
          <w:color w:val="000000"/>
          <w:sz w:val="28"/>
          <w:szCs w:val="28"/>
        </w:rPr>
        <w:t>может лежать в пределах от минимально возможного (около –7</w:t>
      </w:r>
      <w:r w:rsidRPr="00482B6D">
        <w:rPr>
          <w:rFonts w:ascii="Times New Roman" w:eastAsia="Times New Roman" w:hAnsi="Times New Roman" w:cs="Times New Roman"/>
          <w:i/>
          <w:iCs/>
          <w:color w:val="000000"/>
          <w:sz w:val="28"/>
          <w:szCs w:val="28"/>
        </w:rPr>
        <w:t>В</w:t>
      </w:r>
      <w:r w:rsidRPr="00482B6D">
        <w:rPr>
          <w:rFonts w:ascii="Times New Roman" w:eastAsia="Times New Roman" w:hAnsi="Times New Roman" w:cs="Times New Roman"/>
          <w:color w:val="000000"/>
          <w:sz w:val="28"/>
          <w:szCs w:val="28"/>
        </w:rPr>
        <w:t>) до максимально возможного (около +10</w:t>
      </w:r>
      <w:r w:rsidRPr="00482B6D">
        <w:rPr>
          <w:rFonts w:ascii="Times New Roman" w:eastAsia="Times New Roman" w:hAnsi="Times New Roman" w:cs="Times New Roman"/>
          <w:i/>
          <w:iCs/>
          <w:color w:val="000000"/>
          <w:sz w:val="28"/>
          <w:szCs w:val="28"/>
        </w:rPr>
        <w:t>В</w:t>
      </w:r>
      <w:r w:rsidRPr="00482B6D">
        <w:rPr>
          <w:rFonts w:ascii="Times New Roman" w:eastAsia="Times New Roman" w:hAnsi="Times New Roman" w:cs="Times New Roman"/>
          <w:color w:val="000000"/>
          <w:sz w:val="28"/>
          <w:szCs w:val="28"/>
        </w:rPr>
        <w:t>).</w:t>
      </w:r>
    </w:p>
    <w:p w:rsidR="003808BE" w:rsidRPr="00482B6D" w:rsidRDefault="003808BE" w:rsidP="003808BE">
      <w:pPr>
        <w:spacing w:after="0" w:line="240" w:lineRule="auto"/>
        <w:jc w:val="center"/>
        <w:rPr>
          <w:rFonts w:ascii="Times New Roman" w:eastAsia="Times New Roman" w:hAnsi="Times New Roman" w:cs="Times New Roman"/>
          <w:color w:val="000000"/>
          <w:sz w:val="28"/>
          <w:szCs w:val="28"/>
        </w:rPr>
      </w:pPr>
      <w:r w:rsidRPr="00482B6D">
        <w:rPr>
          <w:rFonts w:ascii="Times New Roman" w:eastAsia="Times New Roman" w:hAnsi="Times New Roman" w:cs="Times New Roman"/>
          <w:noProof/>
          <w:color w:val="000000"/>
          <w:sz w:val="28"/>
          <w:szCs w:val="28"/>
        </w:rPr>
        <w:drawing>
          <wp:inline distT="0" distB="0" distL="0" distR="0">
            <wp:extent cx="4503420" cy="2324100"/>
            <wp:effectExtent l="19050" t="0" r="0" b="0"/>
            <wp:docPr id="15" name="Рисунок 15" descr="https://studfile.net/html/2706/278/html_Ax21RWdHid.hT2E/img-KYRl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tudfile.net/html/2706/278/html_Ax21RWdHid.hT2E/img-KYRl03.png"/>
                    <pic:cNvPicPr>
                      <a:picLocks noChangeAspect="1" noChangeArrowheads="1"/>
                    </pic:cNvPicPr>
                  </pic:nvPicPr>
                  <pic:blipFill>
                    <a:blip r:embed="rId16"/>
                    <a:srcRect/>
                    <a:stretch>
                      <a:fillRect/>
                    </a:stretch>
                  </pic:blipFill>
                  <pic:spPr bwMode="auto">
                    <a:xfrm>
                      <a:off x="0" y="0"/>
                      <a:ext cx="4503420" cy="2324100"/>
                    </a:xfrm>
                    <a:prstGeom prst="rect">
                      <a:avLst/>
                    </a:prstGeom>
                    <a:noFill/>
                    <a:ln w="9525">
                      <a:noFill/>
                      <a:miter lim="800000"/>
                      <a:headEnd/>
                      <a:tailEnd/>
                    </a:ln>
                  </pic:spPr>
                </pic:pic>
              </a:graphicData>
            </a:graphic>
          </wp:inline>
        </w:drawing>
      </w:r>
    </w:p>
    <w:p w:rsidR="003808BE" w:rsidRPr="00482B6D" w:rsidRDefault="00C215F2" w:rsidP="003808BE">
      <w:pP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Рис. </w:t>
      </w:r>
      <w:r w:rsidR="003808BE" w:rsidRPr="00482B6D">
        <w:rPr>
          <w:rFonts w:ascii="Times New Roman" w:eastAsia="Times New Roman" w:hAnsi="Times New Roman" w:cs="Times New Roman"/>
          <w:color w:val="000000"/>
          <w:sz w:val="28"/>
          <w:szCs w:val="28"/>
        </w:rPr>
        <w:t xml:space="preserve">6. Передаточная характеристика </w:t>
      </w:r>
      <w:proofErr w:type="gramStart"/>
      <w:r w:rsidR="003808BE" w:rsidRPr="00482B6D">
        <w:rPr>
          <w:rFonts w:ascii="Times New Roman" w:eastAsia="Times New Roman" w:hAnsi="Times New Roman" w:cs="Times New Roman"/>
          <w:color w:val="000000"/>
          <w:sz w:val="28"/>
          <w:szCs w:val="28"/>
        </w:rPr>
        <w:t>операционного</w:t>
      </w:r>
      <w:proofErr w:type="gramEnd"/>
    </w:p>
    <w:p w:rsidR="003808BE" w:rsidRPr="00482B6D" w:rsidRDefault="003808BE" w:rsidP="003808BE">
      <w:pPr>
        <w:spacing w:after="0" w:line="240" w:lineRule="auto"/>
        <w:jc w:val="center"/>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усилителя К140УД1Б</w:t>
      </w:r>
    </w:p>
    <w:p w:rsidR="00C215F2" w:rsidRDefault="00C215F2" w:rsidP="00C215F2">
      <w:pPr>
        <w:spacing w:after="0" w:line="240" w:lineRule="auto"/>
        <w:jc w:val="both"/>
        <w:rPr>
          <w:rFonts w:ascii="Times New Roman" w:eastAsia="Times New Roman" w:hAnsi="Times New Roman" w:cs="Times New Roman"/>
          <w:color w:val="000000"/>
          <w:sz w:val="28"/>
          <w:szCs w:val="28"/>
        </w:rPr>
      </w:pPr>
    </w:p>
    <w:p w:rsidR="003808BE" w:rsidRPr="00482B6D" w:rsidRDefault="003808BE" w:rsidP="00C215F2">
      <w:pPr>
        <w:spacing w:after="0" w:line="240" w:lineRule="auto"/>
        <w:ind w:firstLine="708"/>
        <w:jc w:val="both"/>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Для того</w:t>
      </w:r>
      <w:proofErr w:type="gramStart"/>
      <w:r w:rsidRPr="00482B6D">
        <w:rPr>
          <w:rFonts w:ascii="Times New Roman" w:eastAsia="Times New Roman" w:hAnsi="Times New Roman" w:cs="Times New Roman"/>
          <w:color w:val="000000"/>
          <w:sz w:val="28"/>
          <w:szCs w:val="28"/>
        </w:rPr>
        <w:t>,</w:t>
      </w:r>
      <w:proofErr w:type="gramEnd"/>
      <w:r w:rsidRPr="00482B6D">
        <w:rPr>
          <w:rFonts w:ascii="Times New Roman" w:eastAsia="Times New Roman" w:hAnsi="Times New Roman" w:cs="Times New Roman"/>
          <w:color w:val="000000"/>
          <w:sz w:val="28"/>
          <w:szCs w:val="28"/>
        </w:rPr>
        <w:t xml:space="preserve"> чтобы при нулевом сигнале на входе напряжение на выходе было равно нулю, т. е. для того, чтобы передаточная характеристика проходила через начало координат, предусматривают меры по компенсации напряжения смещения (балансировка, коррекция нуля, настройка нуля). В некоторых операционных усилителях для компенсации напряжения смещения предусмотрены специальные выводы. Типовая схема включения </w:t>
      </w:r>
      <w:r w:rsidRPr="00482B6D">
        <w:rPr>
          <w:rFonts w:ascii="Times New Roman" w:eastAsia="Times New Roman" w:hAnsi="Times New Roman" w:cs="Times New Roman"/>
          <w:color w:val="000000"/>
          <w:sz w:val="28"/>
          <w:szCs w:val="28"/>
        </w:rPr>
        <w:lastRenderedPageBreak/>
        <w:t>операционного усилителя типа К140УД8А, в котором предусмотрены такие</w:t>
      </w:r>
      <w:r w:rsidR="00C215F2">
        <w:rPr>
          <w:rFonts w:ascii="Times New Roman" w:eastAsia="Times New Roman" w:hAnsi="Times New Roman" w:cs="Times New Roman"/>
          <w:color w:val="000000"/>
          <w:sz w:val="28"/>
          <w:szCs w:val="28"/>
        </w:rPr>
        <w:t xml:space="preserve"> выводы, представлена на рис. </w:t>
      </w:r>
      <w:r w:rsidRPr="00482B6D">
        <w:rPr>
          <w:rFonts w:ascii="Times New Roman" w:eastAsia="Times New Roman" w:hAnsi="Times New Roman" w:cs="Times New Roman"/>
          <w:color w:val="000000"/>
          <w:sz w:val="28"/>
          <w:szCs w:val="28"/>
        </w:rPr>
        <w:t>7.</w:t>
      </w:r>
    </w:p>
    <w:p w:rsidR="003808BE" w:rsidRPr="00482B6D" w:rsidRDefault="003808BE" w:rsidP="003808BE">
      <w:pPr>
        <w:spacing w:after="0" w:line="240" w:lineRule="auto"/>
        <w:jc w:val="center"/>
        <w:rPr>
          <w:rFonts w:ascii="Times New Roman" w:eastAsia="Times New Roman" w:hAnsi="Times New Roman" w:cs="Times New Roman"/>
          <w:color w:val="000000"/>
          <w:sz w:val="28"/>
          <w:szCs w:val="28"/>
        </w:rPr>
      </w:pPr>
      <w:r w:rsidRPr="00482B6D">
        <w:rPr>
          <w:rFonts w:ascii="Times New Roman" w:eastAsia="Times New Roman" w:hAnsi="Times New Roman" w:cs="Times New Roman"/>
          <w:noProof/>
          <w:color w:val="000000"/>
          <w:sz w:val="28"/>
          <w:szCs w:val="28"/>
        </w:rPr>
        <w:drawing>
          <wp:inline distT="0" distB="0" distL="0" distR="0">
            <wp:extent cx="4229100" cy="1790700"/>
            <wp:effectExtent l="19050" t="0" r="0" b="0"/>
            <wp:docPr id="16" name="Рисунок 16" descr="https://studfile.net/html/2706/278/html_Ax21RWdHid.hT2E/img-MF96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tudfile.net/html/2706/278/html_Ax21RWdHid.hT2E/img-MF96Ro.png"/>
                    <pic:cNvPicPr>
                      <a:picLocks noChangeAspect="1" noChangeArrowheads="1"/>
                    </pic:cNvPicPr>
                  </pic:nvPicPr>
                  <pic:blipFill>
                    <a:blip r:embed="rId17"/>
                    <a:srcRect/>
                    <a:stretch>
                      <a:fillRect/>
                    </a:stretch>
                  </pic:blipFill>
                  <pic:spPr bwMode="auto">
                    <a:xfrm>
                      <a:off x="0" y="0"/>
                      <a:ext cx="4229100" cy="1790700"/>
                    </a:xfrm>
                    <a:prstGeom prst="rect">
                      <a:avLst/>
                    </a:prstGeom>
                    <a:noFill/>
                    <a:ln w="9525">
                      <a:noFill/>
                      <a:miter lim="800000"/>
                      <a:headEnd/>
                      <a:tailEnd/>
                    </a:ln>
                  </pic:spPr>
                </pic:pic>
              </a:graphicData>
            </a:graphic>
          </wp:inline>
        </w:drawing>
      </w:r>
    </w:p>
    <w:p w:rsidR="003808BE" w:rsidRPr="00482B6D" w:rsidRDefault="001A0761" w:rsidP="003808BE">
      <w:pP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Рис. </w:t>
      </w:r>
      <w:r w:rsidR="003808BE" w:rsidRPr="00482B6D">
        <w:rPr>
          <w:rFonts w:ascii="Times New Roman" w:eastAsia="Times New Roman" w:hAnsi="Times New Roman" w:cs="Times New Roman"/>
          <w:color w:val="000000"/>
          <w:sz w:val="28"/>
          <w:szCs w:val="28"/>
        </w:rPr>
        <w:t>7. Схема включения операционного усилителя К140УД8А</w:t>
      </w:r>
    </w:p>
    <w:p w:rsidR="001A0761" w:rsidRDefault="001A0761" w:rsidP="003808BE">
      <w:pPr>
        <w:spacing w:after="0" w:line="240" w:lineRule="auto"/>
        <w:rPr>
          <w:rFonts w:ascii="Times New Roman" w:eastAsia="Times New Roman" w:hAnsi="Times New Roman" w:cs="Times New Roman"/>
          <w:color w:val="000000"/>
          <w:sz w:val="28"/>
          <w:szCs w:val="28"/>
        </w:rPr>
      </w:pPr>
    </w:p>
    <w:p w:rsidR="003808BE" w:rsidRPr="00482B6D" w:rsidRDefault="003808BE" w:rsidP="001A0761">
      <w:pPr>
        <w:spacing w:after="0" w:line="240" w:lineRule="auto"/>
        <w:ind w:firstLine="708"/>
        <w:jc w:val="both"/>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Через NC</w:t>
      </w:r>
      <w:r w:rsidR="001A0761">
        <w:rPr>
          <w:rFonts w:ascii="Times New Roman" w:eastAsia="Times New Roman" w:hAnsi="Times New Roman" w:cs="Times New Roman"/>
          <w:color w:val="000000"/>
          <w:sz w:val="28"/>
          <w:szCs w:val="28"/>
        </w:rPr>
        <w:t xml:space="preserve"> </w:t>
      </w:r>
      <w:r w:rsidRPr="00482B6D">
        <w:rPr>
          <w:rFonts w:ascii="Times New Roman" w:eastAsia="Times New Roman" w:hAnsi="Times New Roman" w:cs="Times New Roman"/>
          <w:color w:val="000000"/>
          <w:sz w:val="28"/>
          <w:szCs w:val="28"/>
        </w:rPr>
        <w:t>обозначены специальные выводы для балансировки. Цифрами обозначены номера выводов.</w:t>
      </w:r>
    </w:p>
    <w:p w:rsidR="003808BE" w:rsidRPr="00482B6D" w:rsidRDefault="003808BE" w:rsidP="001A0761">
      <w:pPr>
        <w:spacing w:after="0" w:line="240" w:lineRule="auto"/>
        <w:ind w:firstLine="708"/>
        <w:jc w:val="both"/>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Диапазон выходного напряжения, соответствующий почти вертикальному участку передаточной характеристики, называется областью усиления. Соответствующий этому диапазону режим работы называют режимом усиления (линейным, активным режимом). В линейном режиме</w:t>
      </w:r>
    </w:p>
    <w:p w:rsidR="003808BE" w:rsidRPr="00482B6D" w:rsidRDefault="003808BE" w:rsidP="001A0761">
      <w:pPr>
        <w:spacing w:after="0" w:line="240" w:lineRule="auto"/>
        <w:jc w:val="both"/>
        <w:rPr>
          <w:rFonts w:ascii="Times New Roman" w:eastAsia="Times New Roman" w:hAnsi="Times New Roman" w:cs="Times New Roman"/>
          <w:color w:val="000000"/>
          <w:sz w:val="28"/>
          <w:szCs w:val="28"/>
        </w:rPr>
      </w:pPr>
      <w:r w:rsidRPr="00482B6D">
        <w:rPr>
          <w:rFonts w:ascii="Times New Roman" w:eastAsia="Times New Roman" w:hAnsi="Times New Roman" w:cs="Times New Roman"/>
          <w:noProof/>
          <w:color w:val="000000"/>
          <w:sz w:val="28"/>
          <w:szCs w:val="28"/>
        </w:rPr>
        <w:drawing>
          <wp:inline distT="0" distB="0" distL="0" distR="0">
            <wp:extent cx="883920" cy="198120"/>
            <wp:effectExtent l="19050" t="0" r="0" b="0"/>
            <wp:docPr id="17" name="Рисунок 17" descr="https://studfile.net/html/2706/278/html_Ax21RWdHid.hT2E/img-B4Nvg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tudfile.net/html/2706/278/html_Ax21RWdHid.hT2E/img-B4Nvg4.png"/>
                    <pic:cNvPicPr>
                      <a:picLocks noChangeAspect="1" noChangeArrowheads="1"/>
                    </pic:cNvPicPr>
                  </pic:nvPicPr>
                  <pic:blipFill>
                    <a:blip r:embed="rId18" cstate="print"/>
                    <a:srcRect/>
                    <a:stretch>
                      <a:fillRect/>
                    </a:stretch>
                  </pic:blipFill>
                  <pic:spPr bwMode="auto">
                    <a:xfrm>
                      <a:off x="0" y="0"/>
                      <a:ext cx="883920" cy="198120"/>
                    </a:xfrm>
                    <a:prstGeom prst="rect">
                      <a:avLst/>
                    </a:prstGeom>
                    <a:noFill/>
                    <a:ln w="9525">
                      <a:noFill/>
                      <a:miter lim="800000"/>
                      <a:headEnd/>
                      <a:tailEnd/>
                    </a:ln>
                  </pic:spPr>
                </pic:pic>
              </a:graphicData>
            </a:graphic>
          </wp:inline>
        </w:drawing>
      </w:r>
      <w:r w:rsidRPr="00482B6D">
        <w:rPr>
          <w:rFonts w:ascii="Times New Roman" w:eastAsia="Times New Roman" w:hAnsi="Times New Roman" w:cs="Times New Roman"/>
          <w:color w:val="000000"/>
          <w:sz w:val="28"/>
          <w:szCs w:val="28"/>
        </w:rPr>
        <w:t>,</w:t>
      </w:r>
    </w:p>
    <w:p w:rsidR="003808BE" w:rsidRPr="00482B6D" w:rsidRDefault="003808BE" w:rsidP="001A0761">
      <w:pPr>
        <w:spacing w:after="0" w:line="240" w:lineRule="auto"/>
        <w:jc w:val="both"/>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где</w:t>
      </w:r>
      <w:r w:rsidR="001A0761">
        <w:rPr>
          <w:rFonts w:ascii="Times New Roman" w:eastAsia="Times New Roman" w:hAnsi="Times New Roman" w:cs="Times New Roman"/>
          <w:color w:val="000000"/>
          <w:sz w:val="28"/>
          <w:szCs w:val="28"/>
        </w:rPr>
        <w:t xml:space="preserve"> </w:t>
      </w:r>
      <w:r w:rsidRPr="00482B6D">
        <w:rPr>
          <w:rFonts w:ascii="Times New Roman" w:eastAsia="Times New Roman" w:hAnsi="Times New Roman" w:cs="Times New Roman"/>
          <w:i/>
          <w:iCs/>
          <w:color w:val="000000"/>
          <w:sz w:val="28"/>
          <w:szCs w:val="28"/>
        </w:rPr>
        <w:t>К</w:t>
      </w:r>
      <w:r w:rsidRPr="00482B6D">
        <w:rPr>
          <w:rFonts w:ascii="Times New Roman" w:eastAsia="Times New Roman" w:hAnsi="Times New Roman" w:cs="Times New Roman"/>
          <w:color w:val="000000"/>
          <w:sz w:val="28"/>
          <w:szCs w:val="28"/>
        </w:rPr>
        <w:t xml:space="preserve">– </w:t>
      </w:r>
      <w:proofErr w:type="gramStart"/>
      <w:r w:rsidRPr="00482B6D">
        <w:rPr>
          <w:rFonts w:ascii="Times New Roman" w:eastAsia="Times New Roman" w:hAnsi="Times New Roman" w:cs="Times New Roman"/>
          <w:color w:val="000000"/>
          <w:sz w:val="28"/>
          <w:szCs w:val="28"/>
        </w:rPr>
        <w:t>ко</w:t>
      </w:r>
      <w:proofErr w:type="gramEnd"/>
      <w:r w:rsidRPr="00482B6D">
        <w:rPr>
          <w:rFonts w:ascii="Times New Roman" w:eastAsia="Times New Roman" w:hAnsi="Times New Roman" w:cs="Times New Roman"/>
          <w:color w:val="000000"/>
          <w:sz w:val="28"/>
          <w:szCs w:val="28"/>
        </w:rPr>
        <w:t>эффициент усиления по напряжению (коэффициент усиления напряжения, коэффициент усиления дифференциального сигнала).</w:t>
      </w:r>
    </w:p>
    <w:p w:rsidR="003808BE" w:rsidRPr="00482B6D" w:rsidRDefault="003808BE" w:rsidP="001A0761">
      <w:pPr>
        <w:spacing w:after="0" w:line="240" w:lineRule="auto"/>
        <w:ind w:firstLine="708"/>
        <w:jc w:val="both"/>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Обычно величина</w:t>
      </w:r>
      <w:proofErr w:type="gramStart"/>
      <w:r w:rsidR="001A0761">
        <w:rPr>
          <w:rFonts w:ascii="Times New Roman" w:eastAsia="Times New Roman" w:hAnsi="Times New Roman" w:cs="Times New Roman"/>
          <w:color w:val="000000"/>
          <w:sz w:val="28"/>
          <w:szCs w:val="28"/>
        </w:rPr>
        <w:t xml:space="preserve"> </w:t>
      </w:r>
      <w:r w:rsidRPr="00482B6D">
        <w:rPr>
          <w:rFonts w:ascii="Times New Roman" w:eastAsia="Times New Roman" w:hAnsi="Times New Roman" w:cs="Times New Roman"/>
          <w:i/>
          <w:iCs/>
          <w:color w:val="000000"/>
          <w:sz w:val="28"/>
          <w:szCs w:val="28"/>
        </w:rPr>
        <w:t>К</w:t>
      </w:r>
      <w:proofErr w:type="gramEnd"/>
      <w:r w:rsidR="001A0761">
        <w:rPr>
          <w:rFonts w:ascii="Times New Roman" w:eastAsia="Times New Roman" w:hAnsi="Times New Roman" w:cs="Times New Roman"/>
          <w:color w:val="000000"/>
          <w:sz w:val="28"/>
          <w:szCs w:val="28"/>
        </w:rPr>
        <w:t xml:space="preserve"> л</w:t>
      </w:r>
      <w:r w:rsidRPr="00482B6D">
        <w:rPr>
          <w:rFonts w:ascii="Times New Roman" w:eastAsia="Times New Roman" w:hAnsi="Times New Roman" w:cs="Times New Roman"/>
          <w:color w:val="000000"/>
          <w:sz w:val="28"/>
          <w:szCs w:val="28"/>
        </w:rPr>
        <w:t>ежит в пределах 10</w:t>
      </w:r>
      <w:r w:rsidRPr="00482B6D">
        <w:rPr>
          <w:rFonts w:ascii="Times New Roman" w:eastAsia="Times New Roman" w:hAnsi="Times New Roman" w:cs="Times New Roman"/>
          <w:color w:val="000000"/>
          <w:sz w:val="28"/>
          <w:szCs w:val="28"/>
          <w:vertAlign w:val="superscript"/>
        </w:rPr>
        <w:t>4</w:t>
      </w:r>
      <w:r w:rsidRPr="00482B6D">
        <w:rPr>
          <w:rFonts w:ascii="Times New Roman" w:eastAsia="Times New Roman" w:hAnsi="Times New Roman" w:cs="Times New Roman"/>
          <w:color w:val="000000"/>
          <w:sz w:val="28"/>
          <w:szCs w:val="28"/>
        </w:rPr>
        <w:t>…10</w:t>
      </w:r>
      <w:r w:rsidRPr="00482B6D">
        <w:rPr>
          <w:rFonts w:ascii="Times New Roman" w:eastAsia="Times New Roman" w:hAnsi="Times New Roman" w:cs="Times New Roman"/>
          <w:color w:val="000000"/>
          <w:sz w:val="28"/>
          <w:szCs w:val="28"/>
          <w:vertAlign w:val="superscript"/>
        </w:rPr>
        <w:t>5</w:t>
      </w:r>
      <w:r w:rsidRPr="00482B6D">
        <w:rPr>
          <w:rFonts w:ascii="Times New Roman" w:eastAsia="Times New Roman" w:hAnsi="Times New Roman" w:cs="Times New Roman"/>
          <w:color w:val="000000"/>
          <w:sz w:val="28"/>
          <w:szCs w:val="28"/>
        </w:rPr>
        <w:t>. Например, для операционного усилителя типа К140УД1Б</w:t>
      </w:r>
      <w:r w:rsidRPr="00482B6D">
        <w:rPr>
          <w:rFonts w:ascii="Times New Roman" w:eastAsia="Times New Roman" w:hAnsi="Times New Roman" w:cs="Times New Roman"/>
          <w:i/>
          <w:iCs/>
          <w:color w:val="000000"/>
          <w:sz w:val="28"/>
          <w:szCs w:val="28"/>
        </w:rPr>
        <w:t>К</w:t>
      </w:r>
      <w:r w:rsidRPr="00482B6D">
        <w:rPr>
          <w:rFonts w:ascii="Times New Roman" w:eastAsia="Times New Roman" w:hAnsi="Times New Roman" w:cs="Times New Roman"/>
          <w:color w:val="000000"/>
          <w:sz w:val="28"/>
          <w:szCs w:val="28"/>
        </w:rPr>
        <w:t>=1350…12000, для операционного усилителя К140УД14А</w:t>
      </w:r>
      <w:r w:rsidRPr="00482B6D">
        <w:rPr>
          <w:rFonts w:ascii="Times New Roman" w:eastAsia="Times New Roman" w:hAnsi="Times New Roman" w:cs="Times New Roman"/>
          <w:i/>
          <w:iCs/>
          <w:color w:val="000000"/>
          <w:sz w:val="28"/>
          <w:szCs w:val="28"/>
        </w:rPr>
        <w:t>К</w:t>
      </w:r>
      <w:r w:rsidRPr="00482B6D">
        <w:rPr>
          <w:rFonts w:ascii="Times New Roman" w:eastAsia="Times New Roman" w:hAnsi="Times New Roman" w:cs="Times New Roman"/>
          <w:color w:val="000000"/>
          <w:sz w:val="28"/>
          <w:szCs w:val="28"/>
        </w:rPr>
        <w:t>не менее 50000.</w:t>
      </w:r>
    </w:p>
    <w:p w:rsidR="003808BE" w:rsidRPr="00482B6D" w:rsidRDefault="003808BE" w:rsidP="001A0761">
      <w:pPr>
        <w:spacing w:after="0" w:line="240" w:lineRule="auto"/>
        <w:ind w:firstLine="708"/>
        <w:jc w:val="both"/>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Диапазоны выходного напряжения вне области усиления называются областями насыщения. Соответствующий этим областям режим называют режимом насыщения.</w:t>
      </w:r>
    </w:p>
    <w:p w:rsidR="003808BE" w:rsidRPr="00482B6D" w:rsidRDefault="003808BE" w:rsidP="001A0761">
      <w:pPr>
        <w:spacing w:after="0" w:line="240" w:lineRule="auto"/>
        <w:ind w:firstLine="708"/>
        <w:jc w:val="both"/>
        <w:rPr>
          <w:rFonts w:ascii="Times New Roman" w:eastAsia="Times New Roman" w:hAnsi="Times New Roman" w:cs="Times New Roman"/>
          <w:color w:val="000000"/>
          <w:sz w:val="28"/>
          <w:szCs w:val="28"/>
        </w:rPr>
      </w:pPr>
      <w:r w:rsidRPr="00482B6D">
        <w:rPr>
          <w:rFonts w:ascii="Times New Roman" w:eastAsia="Times New Roman" w:hAnsi="Times New Roman" w:cs="Times New Roman"/>
          <w:color w:val="000000"/>
          <w:sz w:val="28"/>
          <w:szCs w:val="28"/>
        </w:rPr>
        <w:t>Реальные электронные устройства на основе операционных усилителей практически всегда имеют коэффициент усиления значительно меньше</w:t>
      </w:r>
      <w:proofErr w:type="gramStart"/>
      <w:r w:rsidRPr="00482B6D">
        <w:rPr>
          <w:rFonts w:ascii="Times New Roman" w:eastAsia="Times New Roman" w:hAnsi="Times New Roman" w:cs="Times New Roman"/>
          <w:color w:val="000000"/>
          <w:sz w:val="28"/>
          <w:szCs w:val="28"/>
        </w:rPr>
        <w:t> </w:t>
      </w:r>
      <w:r w:rsidRPr="00482B6D">
        <w:rPr>
          <w:rFonts w:ascii="Times New Roman" w:eastAsia="Times New Roman" w:hAnsi="Times New Roman" w:cs="Times New Roman"/>
          <w:i/>
          <w:iCs/>
          <w:color w:val="000000"/>
          <w:sz w:val="28"/>
          <w:szCs w:val="28"/>
        </w:rPr>
        <w:t>К</w:t>
      </w:r>
      <w:proofErr w:type="gramEnd"/>
      <w:r w:rsidRPr="00482B6D">
        <w:rPr>
          <w:rFonts w:ascii="Times New Roman" w:eastAsia="Times New Roman" w:hAnsi="Times New Roman" w:cs="Times New Roman"/>
          <w:color w:val="000000"/>
          <w:sz w:val="28"/>
          <w:szCs w:val="28"/>
        </w:rPr>
        <w:t>, так как в них используется отриц</w:t>
      </w:r>
      <w:r w:rsidR="001A0761">
        <w:rPr>
          <w:rFonts w:ascii="Times New Roman" w:eastAsia="Times New Roman" w:hAnsi="Times New Roman" w:cs="Times New Roman"/>
          <w:color w:val="000000"/>
          <w:sz w:val="28"/>
          <w:szCs w:val="28"/>
        </w:rPr>
        <w:t xml:space="preserve">ательная обратная связь (рис. </w:t>
      </w:r>
      <w:r w:rsidRPr="00482B6D">
        <w:rPr>
          <w:rFonts w:ascii="Times New Roman" w:eastAsia="Times New Roman" w:hAnsi="Times New Roman" w:cs="Times New Roman"/>
          <w:color w:val="000000"/>
          <w:sz w:val="28"/>
          <w:szCs w:val="28"/>
        </w:rPr>
        <w:t>2).</w:t>
      </w:r>
    </w:p>
    <w:p w:rsidR="003808BE" w:rsidRPr="00482B6D" w:rsidRDefault="003808BE" w:rsidP="001A0761">
      <w:pPr>
        <w:spacing w:after="0" w:line="240" w:lineRule="auto"/>
        <w:jc w:val="both"/>
        <w:rPr>
          <w:rFonts w:ascii="Times New Roman" w:hAnsi="Times New Roman" w:cs="Times New Roman"/>
          <w:sz w:val="28"/>
          <w:szCs w:val="28"/>
        </w:rPr>
      </w:pPr>
    </w:p>
    <w:p w:rsidR="00130309" w:rsidRDefault="00130309"/>
    <w:sectPr w:rsidR="0013030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808BE"/>
    <w:rsid w:val="00130309"/>
    <w:rsid w:val="001A0761"/>
    <w:rsid w:val="00286AC0"/>
    <w:rsid w:val="0033444A"/>
    <w:rsid w:val="003808BE"/>
    <w:rsid w:val="003F43FF"/>
    <w:rsid w:val="00BE00D5"/>
    <w:rsid w:val="00C215F2"/>
    <w:rsid w:val="00E431F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08BE"/>
    <w:rPr>
      <w:rFonts w:eastAsiaTheme="minorEastAsia"/>
      <w:lang w:eastAsia="ru-RU"/>
    </w:rPr>
  </w:style>
  <w:style w:type="paragraph" w:styleId="1">
    <w:name w:val="heading 1"/>
    <w:basedOn w:val="a"/>
    <w:next w:val="a"/>
    <w:link w:val="10"/>
    <w:qFormat/>
    <w:rsid w:val="0033444A"/>
    <w:pPr>
      <w:keepNext/>
      <w:spacing w:before="240" w:after="60" w:line="240" w:lineRule="auto"/>
      <w:jc w:val="both"/>
      <w:outlineLvl w:val="0"/>
    </w:pPr>
    <w:rPr>
      <w:rFonts w:ascii="Arial" w:eastAsia="Calibri" w:hAnsi="Arial" w:cs="Arial"/>
      <w:b/>
      <w:bCs/>
      <w:kern w:val="32"/>
      <w:sz w:val="24"/>
      <w:szCs w:val="32"/>
      <w:lang w:val="pl-PL" w:eastAsia="en-US"/>
    </w:rPr>
  </w:style>
  <w:style w:type="paragraph" w:styleId="2">
    <w:name w:val="heading 2"/>
    <w:basedOn w:val="a"/>
    <w:next w:val="a"/>
    <w:link w:val="20"/>
    <w:qFormat/>
    <w:rsid w:val="0033444A"/>
    <w:pPr>
      <w:keepNext/>
      <w:spacing w:before="240" w:after="60" w:line="240" w:lineRule="auto"/>
      <w:jc w:val="both"/>
      <w:outlineLvl w:val="1"/>
    </w:pPr>
    <w:rPr>
      <w:rFonts w:ascii="Arial" w:eastAsia="Calibri" w:hAnsi="Arial" w:cs="Arial"/>
      <w:b/>
      <w:bCs/>
      <w:i/>
      <w:iCs/>
      <w:sz w:val="24"/>
      <w:szCs w:val="28"/>
      <w:lang w:val="pl-PL" w:eastAsia="en-US"/>
    </w:rPr>
  </w:style>
  <w:style w:type="paragraph" w:styleId="3">
    <w:name w:val="heading 3"/>
    <w:basedOn w:val="a"/>
    <w:next w:val="a"/>
    <w:link w:val="30"/>
    <w:qFormat/>
    <w:rsid w:val="0033444A"/>
    <w:pPr>
      <w:keepNext/>
      <w:spacing w:before="240" w:after="60" w:line="240" w:lineRule="auto"/>
      <w:outlineLvl w:val="2"/>
    </w:pPr>
    <w:rPr>
      <w:rFonts w:ascii="Arial" w:eastAsia="Times New Roman" w:hAnsi="Arial" w:cs="Arial"/>
      <w:b/>
      <w:bCs/>
      <w:szCs w:val="26"/>
      <w:lang w:val="pl-PL" w:eastAsia="pl-PL"/>
    </w:rPr>
  </w:style>
  <w:style w:type="paragraph" w:styleId="4">
    <w:name w:val="heading 4"/>
    <w:basedOn w:val="a"/>
    <w:next w:val="a"/>
    <w:link w:val="40"/>
    <w:qFormat/>
    <w:rsid w:val="0033444A"/>
    <w:pPr>
      <w:keepNext/>
      <w:spacing w:before="240" w:after="60" w:line="240" w:lineRule="auto"/>
      <w:jc w:val="both"/>
      <w:outlineLvl w:val="3"/>
    </w:pPr>
    <w:rPr>
      <w:rFonts w:ascii="Times New Roman" w:eastAsia="Calibri" w:hAnsi="Times New Roman" w:cs="Times New Roman"/>
      <w:b/>
      <w:bCs/>
      <w:sz w:val="28"/>
      <w:szCs w:val="28"/>
      <w:lang w:val="pl-PL" w:eastAsia="en-US"/>
    </w:rPr>
  </w:style>
  <w:style w:type="paragraph" w:styleId="5">
    <w:name w:val="heading 5"/>
    <w:basedOn w:val="a"/>
    <w:next w:val="a"/>
    <w:link w:val="50"/>
    <w:qFormat/>
    <w:rsid w:val="0033444A"/>
    <w:pPr>
      <w:keepNext/>
      <w:spacing w:after="0" w:line="240" w:lineRule="auto"/>
      <w:jc w:val="center"/>
      <w:outlineLvl w:val="4"/>
    </w:pPr>
    <w:rPr>
      <w:rFonts w:ascii="Times New Roman" w:eastAsia="Times New Roman" w:hAnsi="Times New Roman" w:cs="Times New Roman"/>
      <w:sz w:val="28"/>
      <w:szCs w:val="20"/>
    </w:rPr>
  </w:style>
  <w:style w:type="paragraph" w:styleId="6">
    <w:name w:val="heading 6"/>
    <w:basedOn w:val="a"/>
    <w:next w:val="a"/>
    <w:link w:val="60"/>
    <w:qFormat/>
    <w:rsid w:val="0033444A"/>
    <w:pPr>
      <w:spacing w:before="240" w:after="60" w:line="240" w:lineRule="auto"/>
      <w:outlineLvl w:val="5"/>
    </w:pPr>
    <w:rPr>
      <w:rFonts w:ascii="Times New Roman" w:eastAsia="Times New Roman" w:hAnsi="Times New Roman" w:cs="Times New Roman"/>
      <w:b/>
      <w:bCs/>
    </w:rPr>
  </w:style>
  <w:style w:type="paragraph" w:styleId="7">
    <w:name w:val="heading 7"/>
    <w:basedOn w:val="a"/>
    <w:next w:val="a"/>
    <w:link w:val="70"/>
    <w:qFormat/>
    <w:rsid w:val="0033444A"/>
    <w:pPr>
      <w:spacing w:before="240" w:after="60" w:line="240" w:lineRule="auto"/>
      <w:outlineLvl w:val="6"/>
    </w:pPr>
    <w:rPr>
      <w:rFonts w:ascii="Times New Roman" w:eastAsia="Times New Roman" w:hAnsi="Times New Roman" w:cs="Times New Roman"/>
      <w:sz w:val="24"/>
      <w:szCs w:val="24"/>
    </w:rPr>
  </w:style>
  <w:style w:type="paragraph" w:styleId="8">
    <w:name w:val="heading 8"/>
    <w:basedOn w:val="a"/>
    <w:next w:val="a"/>
    <w:link w:val="80"/>
    <w:qFormat/>
    <w:rsid w:val="0033444A"/>
    <w:pPr>
      <w:spacing w:before="240" w:after="60" w:line="240" w:lineRule="auto"/>
      <w:jc w:val="both"/>
      <w:outlineLvl w:val="7"/>
    </w:pPr>
    <w:rPr>
      <w:rFonts w:ascii="Times New Roman" w:eastAsia="Calibri" w:hAnsi="Times New Roman" w:cs="Times New Roman"/>
      <w:i/>
      <w:iCs/>
      <w:sz w:val="24"/>
      <w:szCs w:val="24"/>
      <w:lang w:val="pl-PL" w:eastAsia="en-US"/>
    </w:rPr>
  </w:style>
  <w:style w:type="paragraph" w:styleId="9">
    <w:name w:val="heading 9"/>
    <w:basedOn w:val="a"/>
    <w:next w:val="a"/>
    <w:link w:val="90"/>
    <w:qFormat/>
    <w:rsid w:val="0033444A"/>
    <w:pPr>
      <w:spacing w:before="240" w:after="60" w:line="240" w:lineRule="auto"/>
      <w:outlineLvl w:val="8"/>
    </w:pPr>
    <w:rPr>
      <w:rFonts w:ascii="Arial" w:eastAsia="Calibri" w:hAnsi="Arial" w:cs="Arial"/>
      <w:b/>
      <w:bCs/>
      <w:kern w:val="32"/>
      <w:sz w:val="24"/>
      <w:szCs w:val="32"/>
      <w:lang w:val="pl-PL"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33444A"/>
    <w:rPr>
      <w:b/>
      <w:bCs/>
    </w:rPr>
  </w:style>
  <w:style w:type="paragraph" w:styleId="a4">
    <w:name w:val="List Paragraph"/>
    <w:basedOn w:val="a"/>
    <w:uiPriority w:val="99"/>
    <w:qFormat/>
    <w:rsid w:val="0033444A"/>
    <w:pPr>
      <w:spacing w:after="0" w:line="360" w:lineRule="auto"/>
      <w:ind w:left="720" w:firstLine="357"/>
    </w:pPr>
    <w:rPr>
      <w:rFonts w:ascii="Calibri" w:eastAsia="Times New Roman" w:hAnsi="Calibri" w:cs="Calibri"/>
      <w:lang w:val="pl-PL" w:eastAsia="pl-PL"/>
    </w:rPr>
  </w:style>
  <w:style w:type="character" w:customStyle="1" w:styleId="10">
    <w:name w:val="Заголовок 1 Знак"/>
    <w:basedOn w:val="a0"/>
    <w:link w:val="1"/>
    <w:rsid w:val="0033444A"/>
    <w:rPr>
      <w:rFonts w:ascii="Arial" w:eastAsia="Calibri" w:hAnsi="Arial" w:cs="Arial"/>
      <w:b/>
      <w:bCs/>
      <w:kern w:val="32"/>
      <w:sz w:val="24"/>
      <w:szCs w:val="32"/>
      <w:lang w:val="pl-PL"/>
    </w:rPr>
  </w:style>
  <w:style w:type="character" w:customStyle="1" w:styleId="20">
    <w:name w:val="Заголовок 2 Знак"/>
    <w:basedOn w:val="a0"/>
    <w:link w:val="2"/>
    <w:rsid w:val="0033444A"/>
    <w:rPr>
      <w:rFonts w:ascii="Arial" w:eastAsia="Calibri" w:hAnsi="Arial" w:cs="Arial"/>
      <w:b/>
      <w:bCs/>
      <w:i/>
      <w:iCs/>
      <w:sz w:val="24"/>
      <w:szCs w:val="28"/>
      <w:lang w:val="pl-PL"/>
    </w:rPr>
  </w:style>
  <w:style w:type="character" w:customStyle="1" w:styleId="30">
    <w:name w:val="Заголовок 3 Знак"/>
    <w:basedOn w:val="a0"/>
    <w:link w:val="3"/>
    <w:rsid w:val="0033444A"/>
    <w:rPr>
      <w:rFonts w:ascii="Arial" w:eastAsia="Times New Roman" w:hAnsi="Arial" w:cs="Arial"/>
      <w:b/>
      <w:bCs/>
      <w:szCs w:val="26"/>
      <w:lang w:val="pl-PL" w:eastAsia="pl-PL"/>
    </w:rPr>
  </w:style>
  <w:style w:type="character" w:customStyle="1" w:styleId="40">
    <w:name w:val="Заголовок 4 Знак"/>
    <w:basedOn w:val="a0"/>
    <w:link w:val="4"/>
    <w:rsid w:val="0033444A"/>
    <w:rPr>
      <w:rFonts w:ascii="Times New Roman" w:eastAsia="Calibri" w:hAnsi="Times New Roman" w:cs="Times New Roman"/>
      <w:b/>
      <w:bCs/>
      <w:sz w:val="28"/>
      <w:szCs w:val="28"/>
      <w:lang w:val="pl-PL"/>
    </w:rPr>
  </w:style>
  <w:style w:type="character" w:customStyle="1" w:styleId="50">
    <w:name w:val="Заголовок 5 Знак"/>
    <w:basedOn w:val="a0"/>
    <w:link w:val="5"/>
    <w:rsid w:val="0033444A"/>
    <w:rPr>
      <w:rFonts w:ascii="Times New Roman" w:eastAsia="Times New Roman" w:hAnsi="Times New Roman" w:cs="Times New Roman"/>
      <w:sz w:val="28"/>
      <w:szCs w:val="20"/>
      <w:lang w:eastAsia="ru-RU"/>
    </w:rPr>
  </w:style>
  <w:style w:type="character" w:customStyle="1" w:styleId="60">
    <w:name w:val="Заголовок 6 Знак"/>
    <w:basedOn w:val="a0"/>
    <w:link w:val="6"/>
    <w:rsid w:val="0033444A"/>
    <w:rPr>
      <w:rFonts w:ascii="Times New Roman" w:eastAsia="Times New Roman" w:hAnsi="Times New Roman" w:cs="Times New Roman"/>
      <w:b/>
      <w:bCs/>
      <w:lang w:eastAsia="ru-RU"/>
    </w:rPr>
  </w:style>
  <w:style w:type="character" w:customStyle="1" w:styleId="70">
    <w:name w:val="Заголовок 7 Знак"/>
    <w:basedOn w:val="a0"/>
    <w:link w:val="7"/>
    <w:rsid w:val="0033444A"/>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33444A"/>
    <w:rPr>
      <w:rFonts w:ascii="Times New Roman" w:eastAsia="Calibri" w:hAnsi="Times New Roman" w:cs="Times New Roman"/>
      <w:i/>
      <w:iCs/>
      <w:sz w:val="24"/>
      <w:szCs w:val="24"/>
      <w:lang w:val="pl-PL"/>
    </w:rPr>
  </w:style>
  <w:style w:type="character" w:customStyle="1" w:styleId="90">
    <w:name w:val="Заголовок 9 Знак"/>
    <w:basedOn w:val="a0"/>
    <w:link w:val="9"/>
    <w:rsid w:val="0033444A"/>
    <w:rPr>
      <w:rFonts w:ascii="Arial" w:eastAsia="Calibri" w:hAnsi="Arial" w:cs="Arial"/>
      <w:b/>
      <w:bCs/>
      <w:kern w:val="32"/>
      <w:sz w:val="24"/>
      <w:szCs w:val="32"/>
      <w:lang w:val="pl-PL"/>
    </w:rPr>
  </w:style>
  <w:style w:type="paragraph" w:styleId="11">
    <w:name w:val="toc 1"/>
    <w:basedOn w:val="a"/>
    <w:next w:val="a"/>
    <w:autoRedefine/>
    <w:uiPriority w:val="39"/>
    <w:qFormat/>
    <w:rsid w:val="0033444A"/>
    <w:pPr>
      <w:spacing w:before="120" w:after="120"/>
    </w:pPr>
    <w:rPr>
      <w:rFonts w:eastAsiaTheme="minorHAnsi" w:cstheme="minorHAnsi"/>
      <w:b/>
      <w:bCs/>
      <w:caps/>
      <w:sz w:val="20"/>
      <w:szCs w:val="20"/>
      <w:lang w:eastAsia="en-US"/>
    </w:rPr>
  </w:style>
  <w:style w:type="paragraph" w:styleId="21">
    <w:name w:val="toc 2"/>
    <w:basedOn w:val="a"/>
    <w:next w:val="a"/>
    <w:autoRedefine/>
    <w:uiPriority w:val="39"/>
    <w:qFormat/>
    <w:rsid w:val="0033444A"/>
    <w:pPr>
      <w:spacing w:after="0"/>
      <w:ind w:left="220"/>
    </w:pPr>
    <w:rPr>
      <w:rFonts w:eastAsiaTheme="minorHAnsi" w:cstheme="minorHAnsi"/>
      <w:smallCaps/>
      <w:sz w:val="20"/>
      <w:szCs w:val="20"/>
      <w:lang w:eastAsia="en-US"/>
    </w:rPr>
  </w:style>
  <w:style w:type="paragraph" w:styleId="31">
    <w:name w:val="toc 3"/>
    <w:basedOn w:val="a"/>
    <w:next w:val="a"/>
    <w:autoRedefine/>
    <w:uiPriority w:val="39"/>
    <w:unhideWhenUsed/>
    <w:qFormat/>
    <w:rsid w:val="0033444A"/>
    <w:pPr>
      <w:spacing w:after="0"/>
      <w:ind w:left="440"/>
    </w:pPr>
    <w:rPr>
      <w:rFonts w:eastAsiaTheme="minorHAnsi" w:cstheme="minorHAnsi"/>
      <w:i/>
      <w:iCs/>
      <w:sz w:val="20"/>
      <w:szCs w:val="20"/>
      <w:lang w:eastAsia="en-US"/>
    </w:rPr>
  </w:style>
  <w:style w:type="paragraph" w:styleId="a5">
    <w:name w:val="caption"/>
    <w:basedOn w:val="a"/>
    <w:next w:val="a"/>
    <w:qFormat/>
    <w:rsid w:val="0033444A"/>
    <w:pPr>
      <w:spacing w:line="240" w:lineRule="auto"/>
      <w:ind w:firstLine="357"/>
    </w:pPr>
    <w:rPr>
      <w:rFonts w:ascii="Calibri" w:eastAsia="Times New Roman" w:hAnsi="Calibri" w:cs="Calibri"/>
      <w:b/>
      <w:bCs/>
      <w:color w:val="4F81BD"/>
      <w:sz w:val="18"/>
      <w:szCs w:val="18"/>
      <w:lang w:val="pl-PL" w:eastAsia="pl-PL"/>
    </w:rPr>
  </w:style>
  <w:style w:type="paragraph" w:styleId="a6">
    <w:name w:val="Title"/>
    <w:basedOn w:val="a"/>
    <w:next w:val="a"/>
    <w:link w:val="a7"/>
    <w:qFormat/>
    <w:rsid w:val="0033444A"/>
    <w:pPr>
      <w:pBdr>
        <w:bottom w:val="single" w:sz="8" w:space="4" w:color="4F81BD"/>
      </w:pBdr>
      <w:spacing w:after="0" w:line="240" w:lineRule="auto"/>
    </w:pPr>
    <w:rPr>
      <w:rFonts w:ascii="Calibri" w:eastAsia="Times New Roman" w:hAnsi="Calibri" w:cs="Calibri"/>
      <w:b/>
      <w:bCs/>
      <w:color w:val="17365D"/>
      <w:spacing w:val="5"/>
      <w:kern w:val="28"/>
      <w:sz w:val="28"/>
      <w:szCs w:val="28"/>
      <w:lang w:val="pl-PL" w:eastAsia="pl-PL"/>
    </w:rPr>
  </w:style>
  <w:style w:type="character" w:customStyle="1" w:styleId="a7">
    <w:name w:val="Название Знак"/>
    <w:basedOn w:val="a0"/>
    <w:link w:val="a6"/>
    <w:rsid w:val="0033444A"/>
    <w:rPr>
      <w:rFonts w:ascii="Calibri" w:eastAsia="Times New Roman" w:hAnsi="Calibri" w:cs="Calibri"/>
      <w:b/>
      <w:bCs/>
      <w:color w:val="17365D"/>
      <w:spacing w:val="5"/>
      <w:kern w:val="28"/>
      <w:sz w:val="28"/>
      <w:szCs w:val="28"/>
      <w:lang w:val="pl-PL" w:eastAsia="pl-PL"/>
    </w:rPr>
  </w:style>
  <w:style w:type="paragraph" w:styleId="a8">
    <w:name w:val="Subtitle"/>
    <w:basedOn w:val="a"/>
    <w:link w:val="a9"/>
    <w:qFormat/>
    <w:rsid w:val="0033444A"/>
    <w:pPr>
      <w:tabs>
        <w:tab w:val="num" w:pos="1800"/>
      </w:tabs>
      <w:spacing w:after="0" w:line="240" w:lineRule="auto"/>
      <w:ind w:left="1800" w:hanging="720"/>
      <w:jc w:val="both"/>
    </w:pPr>
    <w:rPr>
      <w:rFonts w:ascii="Times New Roman" w:eastAsia="Times New Roman" w:hAnsi="Times New Roman" w:cs="Times New Roman"/>
      <w:b/>
      <w:bCs/>
      <w:sz w:val="28"/>
      <w:szCs w:val="24"/>
    </w:rPr>
  </w:style>
  <w:style w:type="character" w:customStyle="1" w:styleId="a9">
    <w:name w:val="Подзаголовок Знак"/>
    <w:basedOn w:val="a0"/>
    <w:link w:val="a8"/>
    <w:rsid w:val="0033444A"/>
    <w:rPr>
      <w:rFonts w:ascii="Times New Roman" w:eastAsia="Times New Roman" w:hAnsi="Times New Roman" w:cs="Times New Roman"/>
      <w:b/>
      <w:bCs/>
      <w:sz w:val="28"/>
      <w:szCs w:val="24"/>
      <w:lang w:eastAsia="ru-RU"/>
    </w:rPr>
  </w:style>
  <w:style w:type="character" w:styleId="aa">
    <w:name w:val="Subtle Emphasis"/>
    <w:qFormat/>
    <w:rsid w:val="0033444A"/>
    <w:rPr>
      <w:rFonts w:ascii="Calibri" w:hAnsi="Calibri" w:cs="Calibri"/>
      <w:b/>
      <w:bCs/>
      <w:color w:val="000000"/>
      <w:sz w:val="22"/>
      <w:szCs w:val="22"/>
    </w:rPr>
  </w:style>
  <w:style w:type="paragraph" w:styleId="ab">
    <w:name w:val="TOC Heading"/>
    <w:basedOn w:val="1"/>
    <w:next w:val="a"/>
    <w:uiPriority w:val="39"/>
    <w:semiHidden/>
    <w:unhideWhenUsed/>
    <w:qFormat/>
    <w:rsid w:val="0033444A"/>
    <w:pPr>
      <w:keepLines/>
      <w:spacing w:before="480" w:after="0" w:line="276" w:lineRule="auto"/>
      <w:jc w:val="left"/>
      <w:outlineLvl w:val="9"/>
    </w:pPr>
    <w:rPr>
      <w:rFonts w:asciiTheme="majorHAnsi" w:eastAsiaTheme="majorEastAsia" w:hAnsiTheme="majorHAnsi" w:cstheme="majorBidi"/>
      <w:color w:val="365F91" w:themeColor="accent1" w:themeShade="BF"/>
      <w:kern w:val="0"/>
      <w:sz w:val="28"/>
      <w:szCs w:val="28"/>
      <w:lang w:val="ru-RU" w:eastAsia="ru-RU"/>
    </w:rPr>
  </w:style>
  <w:style w:type="paragraph" w:customStyle="1" w:styleId="Akapitzlist">
    <w:name w:val="Akapit z listą"/>
    <w:basedOn w:val="a"/>
    <w:uiPriority w:val="34"/>
    <w:qFormat/>
    <w:rsid w:val="0033444A"/>
    <w:pPr>
      <w:spacing w:after="0" w:line="240" w:lineRule="auto"/>
      <w:ind w:left="720"/>
      <w:contextualSpacing/>
      <w:jc w:val="both"/>
    </w:pPr>
    <w:rPr>
      <w:rFonts w:ascii="Times New Roman" w:eastAsia="Calibri" w:hAnsi="Times New Roman" w:cs="Times New Roman"/>
      <w:sz w:val="24"/>
      <w:lang w:val="pl-PL" w:eastAsia="en-US"/>
    </w:rPr>
  </w:style>
  <w:style w:type="paragraph" w:styleId="ac">
    <w:name w:val="Balloon Text"/>
    <w:basedOn w:val="a"/>
    <w:link w:val="ad"/>
    <w:uiPriority w:val="99"/>
    <w:semiHidden/>
    <w:unhideWhenUsed/>
    <w:rsid w:val="003808BE"/>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3808BE"/>
    <w:rPr>
      <w:rFonts w:ascii="Tahoma" w:eastAsiaTheme="minorEastAsia" w:hAnsi="Tahoma" w:cs="Tahoma"/>
      <w:sz w:val="16"/>
      <w:szCs w:val="16"/>
      <w:lang w:eastAsia="ru-RU"/>
    </w:rPr>
  </w:style>
  <w:style w:type="paragraph" w:styleId="ae">
    <w:name w:val="Document Map"/>
    <w:basedOn w:val="a"/>
    <w:link w:val="af"/>
    <w:uiPriority w:val="99"/>
    <w:semiHidden/>
    <w:unhideWhenUsed/>
    <w:rsid w:val="003808BE"/>
    <w:pPr>
      <w:spacing w:after="0" w:line="240" w:lineRule="auto"/>
    </w:pPr>
    <w:rPr>
      <w:rFonts w:ascii="Tahoma" w:hAnsi="Tahoma" w:cs="Tahoma"/>
      <w:sz w:val="16"/>
      <w:szCs w:val="16"/>
    </w:rPr>
  </w:style>
  <w:style w:type="character" w:customStyle="1" w:styleId="af">
    <w:name w:val="Схема документа Знак"/>
    <w:basedOn w:val="a0"/>
    <w:link w:val="ae"/>
    <w:uiPriority w:val="99"/>
    <w:semiHidden/>
    <w:rsid w:val="003808BE"/>
    <w:rPr>
      <w:rFonts w:ascii="Tahoma" w:eastAsiaTheme="minorEastAsia" w:hAnsi="Tahoma" w:cs="Tahoma"/>
      <w:sz w:val="16"/>
      <w:szCs w:val="16"/>
      <w:lang w:eastAsia="ru-RU"/>
    </w:rPr>
  </w:style>
  <w:style w:type="table" w:styleId="af0">
    <w:name w:val="Table Grid"/>
    <w:basedOn w:val="a1"/>
    <w:uiPriority w:val="59"/>
    <w:rsid w:val="00C215F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Pages>
  <Words>713</Words>
  <Characters>4066</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2020-03-13T06:01:00Z</dcterms:created>
  <dcterms:modified xsi:type="dcterms:W3CDTF">2020-03-13T06:32:00Z</dcterms:modified>
</cp:coreProperties>
</file>